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527" w:rsidRDefault="00873527" w:rsidP="00873527">
      <w:pPr>
        <w:spacing w:after="0" w:line="240" w:lineRule="auto"/>
        <w:jc w:val="center"/>
        <w:rPr>
          <w:rFonts w:ascii="Times New Roman" w:eastAsia="Times New Roman" w:hAnsi="Times New Roman" w:cs="Times New Roman"/>
          <w:b/>
          <w:bCs/>
          <w:spacing w:val="1"/>
          <w:sz w:val="32"/>
          <w:szCs w:val="32"/>
        </w:rPr>
      </w:pPr>
      <w:r>
        <w:rPr>
          <w:rFonts w:ascii="Times New Roman" w:eastAsia="Times New Roman" w:hAnsi="Times New Roman" w:cs="Times New Roman"/>
          <w:b/>
          <w:bCs/>
          <w:noProof/>
          <w:spacing w:val="1"/>
          <w:sz w:val="32"/>
          <w:szCs w:val="32"/>
        </w:rPr>
        <w:drawing>
          <wp:anchor distT="0" distB="0" distL="114300" distR="114300" simplePos="0" relativeHeight="251659264" behindDoc="0" locked="0" layoutInCell="1" allowOverlap="1" wp14:anchorId="1CC3629E" wp14:editId="0EAB104F">
            <wp:simplePos x="0" y="0"/>
            <wp:positionH relativeFrom="column">
              <wp:posOffset>2719705</wp:posOffset>
            </wp:positionH>
            <wp:positionV relativeFrom="paragraph">
              <wp:posOffset>0</wp:posOffset>
            </wp:positionV>
            <wp:extent cx="527685" cy="651510"/>
            <wp:effectExtent l="0" t="0" r="5715" b="0"/>
            <wp:wrapTopAndBottom/>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685" cy="651510"/>
                    </a:xfrm>
                    <a:prstGeom prst="rect">
                      <a:avLst/>
                    </a:prstGeom>
                    <a:noFill/>
                  </pic:spPr>
                </pic:pic>
              </a:graphicData>
            </a:graphic>
          </wp:anchor>
        </w:drawing>
      </w:r>
      <w:r>
        <w:rPr>
          <w:rFonts w:ascii="Times New Roman" w:eastAsia="Times New Roman" w:hAnsi="Times New Roman" w:cs="Times New Roman"/>
          <w:b/>
          <w:bCs/>
          <w:spacing w:val="1"/>
          <w:sz w:val="32"/>
          <w:szCs w:val="32"/>
        </w:rPr>
        <w:t>АДМИНИСТРАЦИЯ ГОРОДА ЕНИСЕЙСКА</w:t>
      </w:r>
    </w:p>
    <w:p w:rsidR="00873527" w:rsidRDefault="00873527" w:rsidP="00873527">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Cs/>
          <w:spacing w:val="1"/>
          <w:sz w:val="32"/>
          <w:szCs w:val="32"/>
        </w:rPr>
        <w:t>Красноярского края</w:t>
      </w:r>
    </w:p>
    <w:p w:rsidR="00873527" w:rsidRDefault="00873527" w:rsidP="00873527">
      <w:pPr>
        <w:spacing w:after="0" w:line="240" w:lineRule="auto"/>
        <w:jc w:val="center"/>
        <w:rPr>
          <w:rFonts w:ascii="Times New Roman" w:eastAsia="Times New Roman" w:hAnsi="Times New Roman" w:cs="Times New Roman"/>
          <w:b/>
          <w:bCs/>
          <w:spacing w:val="-1"/>
          <w:sz w:val="44"/>
          <w:szCs w:val="44"/>
        </w:rPr>
      </w:pPr>
      <w:r>
        <w:rPr>
          <w:rFonts w:ascii="Times New Roman" w:eastAsia="Times New Roman" w:hAnsi="Times New Roman" w:cs="Times New Roman"/>
          <w:b/>
          <w:bCs/>
          <w:spacing w:val="-1"/>
          <w:sz w:val="44"/>
          <w:szCs w:val="44"/>
        </w:rPr>
        <w:t>ПОСТАНОВЛЕНИЕ</w:t>
      </w:r>
    </w:p>
    <w:p w:rsidR="00873527" w:rsidRPr="00342A08" w:rsidRDefault="00873527" w:rsidP="00873527">
      <w:pPr>
        <w:spacing w:after="0" w:line="240" w:lineRule="auto"/>
        <w:jc w:val="center"/>
        <w:rPr>
          <w:rFonts w:ascii="Times New Roman" w:eastAsia="Times New Roman" w:hAnsi="Times New Roman" w:cs="Times New Roman"/>
          <w:b/>
          <w:bCs/>
          <w:spacing w:val="-1"/>
          <w:sz w:val="26"/>
          <w:szCs w:val="26"/>
        </w:rPr>
      </w:pPr>
    </w:p>
    <w:p w:rsidR="00873527" w:rsidRPr="00342A08" w:rsidRDefault="00873527" w:rsidP="00873527">
      <w:pPr>
        <w:spacing w:after="0" w:line="240" w:lineRule="auto"/>
        <w:jc w:val="both"/>
        <w:rPr>
          <w:rFonts w:ascii="Times New Roman" w:eastAsia="Times New Roman" w:hAnsi="Times New Roman" w:cs="Times New Roman"/>
          <w:sz w:val="26"/>
          <w:szCs w:val="26"/>
        </w:rPr>
      </w:pPr>
      <w:r w:rsidRPr="00342A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071460">
        <w:rPr>
          <w:rFonts w:ascii="Times New Roman" w:eastAsia="Times New Roman" w:hAnsi="Times New Roman" w:cs="Times New Roman"/>
          <w:sz w:val="26"/>
          <w:szCs w:val="26"/>
        </w:rPr>
        <w:t>16</w:t>
      </w:r>
      <w:r w:rsidRPr="00342A0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 xml:space="preserve"> </w:t>
      </w:r>
      <w:r w:rsidR="00071460">
        <w:rPr>
          <w:rFonts w:ascii="Times New Roman" w:eastAsia="Times New Roman" w:hAnsi="Times New Roman" w:cs="Times New Roman"/>
          <w:sz w:val="26"/>
          <w:szCs w:val="26"/>
        </w:rPr>
        <w:t>06</w:t>
      </w:r>
      <w:r w:rsidRPr="00342A08">
        <w:rPr>
          <w:rFonts w:ascii="Times New Roman" w:eastAsia="Times New Roman" w:hAnsi="Times New Roman" w:cs="Times New Roman"/>
          <w:sz w:val="26"/>
          <w:szCs w:val="26"/>
        </w:rPr>
        <w:t xml:space="preserve">   </w:t>
      </w:r>
      <w:r w:rsidR="002F3F1F">
        <w:rPr>
          <w:rFonts w:ascii="Times New Roman" w:eastAsia="Times New Roman" w:hAnsi="Times New Roman" w:cs="Times New Roman"/>
          <w:sz w:val="26"/>
          <w:szCs w:val="26"/>
        </w:rPr>
        <w:t xml:space="preserve">   </w:t>
      </w:r>
      <w:r w:rsidR="00071460">
        <w:rPr>
          <w:rFonts w:ascii="Times New Roman" w:eastAsia="Times New Roman" w:hAnsi="Times New Roman" w:cs="Times New Roman"/>
          <w:sz w:val="26"/>
          <w:szCs w:val="26"/>
        </w:rPr>
        <w:t xml:space="preserve"> </w:t>
      </w:r>
      <w:r w:rsidRPr="00342A08">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w:t>
      </w:r>
      <w:r w:rsidRPr="00342A08">
        <w:rPr>
          <w:rFonts w:ascii="Times New Roman" w:eastAsia="Times New Roman" w:hAnsi="Times New Roman" w:cs="Times New Roman"/>
          <w:sz w:val="26"/>
          <w:szCs w:val="26"/>
        </w:rPr>
        <w:t xml:space="preserve">г.                            г. Енисейск                   </w:t>
      </w:r>
      <w:r>
        <w:rPr>
          <w:rFonts w:ascii="Times New Roman" w:eastAsia="Times New Roman" w:hAnsi="Times New Roman" w:cs="Times New Roman"/>
          <w:sz w:val="26"/>
          <w:szCs w:val="26"/>
        </w:rPr>
        <w:t xml:space="preserve">            </w:t>
      </w:r>
      <w:r w:rsidR="00071460">
        <w:rPr>
          <w:rFonts w:ascii="Times New Roman" w:eastAsia="Times New Roman" w:hAnsi="Times New Roman" w:cs="Times New Roman"/>
          <w:sz w:val="26"/>
          <w:szCs w:val="26"/>
        </w:rPr>
        <w:t xml:space="preserve">    </w:t>
      </w:r>
      <w:r w:rsidRPr="00342A08">
        <w:rPr>
          <w:rFonts w:ascii="Times New Roman" w:eastAsia="Times New Roman" w:hAnsi="Times New Roman" w:cs="Times New Roman"/>
          <w:sz w:val="26"/>
          <w:szCs w:val="26"/>
        </w:rPr>
        <w:t xml:space="preserve">     №   </w:t>
      </w:r>
      <w:r w:rsidR="00071460">
        <w:rPr>
          <w:rFonts w:ascii="Times New Roman" w:eastAsia="Times New Roman" w:hAnsi="Times New Roman" w:cs="Times New Roman"/>
          <w:sz w:val="26"/>
          <w:szCs w:val="26"/>
        </w:rPr>
        <w:t>151</w:t>
      </w:r>
      <w:r w:rsidRPr="00342A08">
        <w:rPr>
          <w:rFonts w:ascii="Times New Roman" w:eastAsia="Times New Roman" w:hAnsi="Times New Roman" w:cs="Times New Roman"/>
          <w:sz w:val="26"/>
          <w:szCs w:val="26"/>
        </w:rPr>
        <w:t xml:space="preserve"> -п</w:t>
      </w:r>
    </w:p>
    <w:p w:rsidR="00873527" w:rsidRPr="00342A08" w:rsidRDefault="00873527" w:rsidP="00873527">
      <w:pPr>
        <w:spacing w:after="0" w:line="240" w:lineRule="auto"/>
        <w:jc w:val="both"/>
        <w:rPr>
          <w:rFonts w:ascii="Times New Roman" w:eastAsia="Times New Roman" w:hAnsi="Times New Roman" w:cs="Times New Roman"/>
          <w:sz w:val="26"/>
          <w:szCs w:val="26"/>
        </w:rPr>
      </w:pPr>
    </w:p>
    <w:p w:rsidR="00873527" w:rsidRPr="003F30A6" w:rsidRDefault="00873527" w:rsidP="00873527">
      <w:pPr>
        <w:spacing w:after="0" w:line="240" w:lineRule="auto"/>
        <w:jc w:val="both"/>
        <w:rPr>
          <w:rFonts w:ascii="Times New Roman" w:hAnsi="Times New Roman"/>
          <w:sz w:val="28"/>
          <w:szCs w:val="28"/>
        </w:rPr>
      </w:pPr>
      <w:r w:rsidRPr="003F30A6">
        <w:rPr>
          <w:rFonts w:ascii="Times New Roman" w:eastAsia="Times New Roman" w:hAnsi="Times New Roman" w:cs="Times New Roman"/>
          <w:sz w:val="28"/>
          <w:szCs w:val="28"/>
        </w:rPr>
        <w:t xml:space="preserve">Об утверждении Порядка </w:t>
      </w:r>
      <w:r w:rsidR="00601278" w:rsidRPr="003F30A6">
        <w:rPr>
          <w:rFonts w:ascii="Times New Roman" w:hAnsi="Times New Roman"/>
          <w:sz w:val="28"/>
          <w:szCs w:val="28"/>
        </w:rPr>
        <w:t>предоставления субсидий субъектам малого и среднего предпринимательства</w:t>
      </w:r>
      <w:r w:rsidR="00123234">
        <w:rPr>
          <w:rFonts w:ascii="Times New Roman" w:hAnsi="Times New Roman"/>
          <w:sz w:val="28"/>
          <w:szCs w:val="28"/>
        </w:rPr>
        <w:t xml:space="preserve"> в целях</w:t>
      </w:r>
      <w:r w:rsidR="00601278" w:rsidRPr="003F30A6">
        <w:rPr>
          <w:rFonts w:ascii="Times New Roman" w:hAnsi="Times New Roman"/>
          <w:sz w:val="28"/>
          <w:szCs w:val="28"/>
        </w:rPr>
        <w:t xml:space="preserve"> реализаци</w:t>
      </w:r>
      <w:r w:rsidR="00123234">
        <w:rPr>
          <w:rFonts w:ascii="Times New Roman" w:hAnsi="Times New Roman"/>
          <w:sz w:val="28"/>
          <w:szCs w:val="28"/>
        </w:rPr>
        <w:t>и</w:t>
      </w:r>
      <w:r w:rsidR="00601278" w:rsidRPr="003F30A6">
        <w:rPr>
          <w:rFonts w:ascii="Times New Roman" w:hAnsi="Times New Roman"/>
          <w:sz w:val="28"/>
          <w:szCs w:val="28"/>
        </w:rPr>
        <w:t xml:space="preserve"> инвестиционных проектов</w:t>
      </w:r>
      <w:r w:rsidR="00123234">
        <w:rPr>
          <w:rFonts w:ascii="Times New Roman" w:hAnsi="Times New Roman"/>
          <w:sz w:val="28"/>
          <w:szCs w:val="28"/>
        </w:rPr>
        <w:t xml:space="preserve"> </w:t>
      </w:r>
      <w:r w:rsidR="00601278" w:rsidRPr="003F30A6">
        <w:rPr>
          <w:rFonts w:ascii="Times New Roman" w:hAnsi="Times New Roman"/>
          <w:sz w:val="28"/>
          <w:szCs w:val="28"/>
        </w:rPr>
        <w:t>в приоритетных отраслях</w:t>
      </w:r>
      <w:r w:rsidR="001E22A7">
        <w:rPr>
          <w:rFonts w:ascii="Times New Roman" w:hAnsi="Times New Roman"/>
          <w:sz w:val="28"/>
          <w:szCs w:val="28"/>
        </w:rPr>
        <w:t xml:space="preserve"> в 2025 году</w:t>
      </w:r>
    </w:p>
    <w:p w:rsidR="00601278" w:rsidRPr="003F30A6" w:rsidRDefault="00601278" w:rsidP="00873527">
      <w:pPr>
        <w:spacing w:after="0" w:line="240" w:lineRule="auto"/>
        <w:jc w:val="both"/>
        <w:rPr>
          <w:rFonts w:ascii="Times New Roman" w:eastAsia="Times New Roman" w:hAnsi="Times New Roman" w:cs="Times New Roman"/>
          <w:spacing w:val="-1"/>
          <w:sz w:val="28"/>
          <w:szCs w:val="28"/>
        </w:rPr>
      </w:pPr>
    </w:p>
    <w:p w:rsidR="00873527" w:rsidRPr="003F30A6" w:rsidRDefault="009B723F" w:rsidP="00873527">
      <w:pPr>
        <w:spacing w:after="0" w:line="240" w:lineRule="auto"/>
        <w:ind w:firstLine="709"/>
        <w:jc w:val="both"/>
        <w:rPr>
          <w:rFonts w:ascii="Times New Roman" w:hAnsi="Times New Roman" w:cs="Times New Roman"/>
          <w:sz w:val="28"/>
          <w:szCs w:val="28"/>
        </w:rPr>
      </w:pPr>
      <w:r w:rsidRPr="003F30A6">
        <w:rPr>
          <w:rFonts w:ascii="Times New Roman" w:hAnsi="Times New Roman" w:cs="Times New Roman"/>
          <w:sz w:val="28"/>
          <w:szCs w:val="28"/>
        </w:rPr>
        <w:t xml:space="preserve">В соответствии со </w:t>
      </w:r>
      <w:r w:rsidR="00182A1A" w:rsidRPr="003F30A6">
        <w:rPr>
          <w:rFonts w:ascii="Times New Roman" w:hAnsi="Times New Roman" w:cs="Times New Roman"/>
          <w:sz w:val="28"/>
          <w:szCs w:val="28"/>
        </w:rPr>
        <w:t>с</w:t>
      </w:r>
      <w:r w:rsidRPr="003F30A6">
        <w:rPr>
          <w:rFonts w:ascii="Times New Roman" w:hAnsi="Times New Roman" w:cs="Times New Roman"/>
          <w:sz w:val="28"/>
          <w:szCs w:val="28"/>
        </w:rPr>
        <w:t>тать</w:t>
      </w:r>
      <w:r w:rsidR="00182A1A" w:rsidRPr="003F30A6">
        <w:rPr>
          <w:rFonts w:ascii="Times New Roman" w:hAnsi="Times New Roman" w:cs="Times New Roman"/>
          <w:sz w:val="28"/>
          <w:szCs w:val="28"/>
        </w:rPr>
        <w:t>ей</w:t>
      </w:r>
      <w:r w:rsidRPr="003F30A6">
        <w:rPr>
          <w:rFonts w:ascii="Times New Roman" w:hAnsi="Times New Roman" w:cs="Times New Roman"/>
          <w:sz w:val="28"/>
          <w:szCs w:val="28"/>
        </w:rPr>
        <w:t xml:space="preserve"> 78 Бюджетного кодекса Российской Федерации, статьей 65 Федерального закона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пунктом  8 части 1 статьи 15 Федерального закона от 26.07.2006 № 135-ФЗ «О защите конкуренции», постановлением Правительства Российской Федерации от 25.10.2023 № 1782 </w:t>
      </w:r>
      <w:r w:rsidRPr="003F30A6">
        <w:rPr>
          <w:rFonts w:ascii="Times New Roman" w:hAnsi="Times New Roman" w:cs="Times New Roman"/>
          <w:sz w:val="28"/>
          <w:szCs w:val="28"/>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F30A6">
        <w:rPr>
          <w:rFonts w:ascii="Times New Roman" w:hAnsi="Times New Roman" w:cs="Times New Roman"/>
          <w:sz w:val="28"/>
          <w:szCs w:val="28"/>
        </w:rPr>
        <w:t>,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w:t>
      </w:r>
      <w:r w:rsidR="00873527" w:rsidRPr="003F30A6">
        <w:rPr>
          <w:rFonts w:ascii="Times New Roman" w:hAnsi="Times New Roman" w:cs="Times New Roman"/>
          <w:sz w:val="28"/>
          <w:szCs w:val="28"/>
        </w:rPr>
        <w:t xml:space="preserve"> руководствуясь статьями  37, 39 и 43 Устава города Енисейска, ПОСТАНОВЛЯЮ:</w:t>
      </w:r>
    </w:p>
    <w:p w:rsidR="00873527" w:rsidRPr="003F30A6" w:rsidRDefault="00873527" w:rsidP="00873527">
      <w:pPr>
        <w:spacing w:after="0" w:line="240" w:lineRule="auto"/>
        <w:ind w:firstLine="709"/>
        <w:jc w:val="both"/>
        <w:rPr>
          <w:rFonts w:ascii="Times New Roman" w:hAnsi="Times New Roman" w:cs="Times New Roman"/>
          <w:sz w:val="28"/>
          <w:szCs w:val="28"/>
        </w:rPr>
      </w:pPr>
      <w:r w:rsidRPr="003F30A6">
        <w:rPr>
          <w:rFonts w:ascii="Times New Roman" w:hAnsi="Times New Roman" w:cs="Times New Roman"/>
          <w:sz w:val="28"/>
          <w:szCs w:val="28"/>
        </w:rPr>
        <w:t xml:space="preserve">1. </w:t>
      </w:r>
      <w:r w:rsidR="00810C4A">
        <w:rPr>
          <w:rFonts w:ascii="Times New Roman" w:hAnsi="Times New Roman" w:cs="Times New Roman"/>
          <w:sz w:val="28"/>
          <w:szCs w:val="28"/>
        </w:rPr>
        <w:t>Считать утратившим силу</w:t>
      </w:r>
      <w:r w:rsidRPr="003F30A6">
        <w:rPr>
          <w:rFonts w:ascii="Times New Roman" w:hAnsi="Times New Roman" w:cs="Times New Roman"/>
          <w:sz w:val="28"/>
          <w:szCs w:val="28"/>
        </w:rPr>
        <w:t xml:space="preserve"> постановление от </w:t>
      </w:r>
      <w:r w:rsidR="003F30A6">
        <w:rPr>
          <w:rFonts w:ascii="Times New Roman" w:hAnsi="Times New Roman" w:cs="Times New Roman"/>
          <w:sz w:val="28"/>
          <w:szCs w:val="28"/>
        </w:rPr>
        <w:t>21</w:t>
      </w:r>
      <w:r w:rsidRPr="003F30A6">
        <w:rPr>
          <w:rFonts w:ascii="Times New Roman" w:hAnsi="Times New Roman" w:cs="Times New Roman"/>
          <w:sz w:val="28"/>
          <w:szCs w:val="28"/>
        </w:rPr>
        <w:t>.0</w:t>
      </w:r>
      <w:r w:rsidR="003F30A6">
        <w:rPr>
          <w:rFonts w:ascii="Times New Roman" w:hAnsi="Times New Roman" w:cs="Times New Roman"/>
          <w:sz w:val="28"/>
          <w:szCs w:val="28"/>
        </w:rPr>
        <w:t>3</w:t>
      </w:r>
      <w:r w:rsidRPr="003F30A6">
        <w:rPr>
          <w:rFonts w:ascii="Times New Roman" w:hAnsi="Times New Roman" w:cs="Times New Roman"/>
          <w:sz w:val="28"/>
          <w:szCs w:val="28"/>
        </w:rPr>
        <w:t>.202</w:t>
      </w:r>
      <w:r w:rsidR="003F30A6">
        <w:rPr>
          <w:rFonts w:ascii="Times New Roman" w:hAnsi="Times New Roman" w:cs="Times New Roman"/>
          <w:sz w:val="28"/>
          <w:szCs w:val="28"/>
        </w:rPr>
        <w:t>4</w:t>
      </w:r>
      <w:r w:rsidRPr="003F30A6">
        <w:rPr>
          <w:rFonts w:ascii="Times New Roman" w:hAnsi="Times New Roman" w:cs="Times New Roman"/>
          <w:sz w:val="28"/>
          <w:szCs w:val="28"/>
        </w:rPr>
        <w:t xml:space="preserve"> № </w:t>
      </w:r>
      <w:r w:rsidR="003F30A6">
        <w:rPr>
          <w:rFonts w:ascii="Times New Roman" w:hAnsi="Times New Roman" w:cs="Times New Roman"/>
          <w:sz w:val="28"/>
          <w:szCs w:val="28"/>
        </w:rPr>
        <w:t>105</w:t>
      </w:r>
      <w:r w:rsidRPr="003F30A6">
        <w:rPr>
          <w:rFonts w:ascii="Times New Roman" w:hAnsi="Times New Roman" w:cs="Times New Roman"/>
          <w:sz w:val="28"/>
          <w:szCs w:val="28"/>
        </w:rPr>
        <w:t>-п «Об утверждении Порядка предоставления субсиди</w:t>
      </w:r>
      <w:r w:rsidR="003F30A6">
        <w:rPr>
          <w:rFonts w:ascii="Times New Roman" w:hAnsi="Times New Roman" w:cs="Times New Roman"/>
          <w:sz w:val="28"/>
          <w:szCs w:val="28"/>
        </w:rPr>
        <w:t>й</w:t>
      </w:r>
      <w:r w:rsidRPr="003F30A6">
        <w:rPr>
          <w:rFonts w:ascii="Times New Roman" w:hAnsi="Times New Roman" w:cs="Times New Roman"/>
          <w:sz w:val="28"/>
          <w:szCs w:val="28"/>
        </w:rPr>
        <w:t xml:space="preserve"> субъектам малого и среднего предпринимательства</w:t>
      </w:r>
      <w:r w:rsidR="003F30A6">
        <w:rPr>
          <w:rFonts w:ascii="Times New Roman" w:hAnsi="Times New Roman" w:cs="Times New Roman"/>
          <w:sz w:val="28"/>
          <w:szCs w:val="28"/>
        </w:rPr>
        <w:t xml:space="preserve"> и физическим лицам, применяющим специальный налоговый режим «Налог на профессиональный доход» на возмещение затрат при осуществлении </w:t>
      </w:r>
      <w:r w:rsidRPr="003F30A6">
        <w:rPr>
          <w:rFonts w:ascii="Times New Roman" w:hAnsi="Times New Roman" w:cs="Times New Roman"/>
          <w:sz w:val="28"/>
          <w:szCs w:val="28"/>
        </w:rPr>
        <w:t>предпринимательской деятельности».</w:t>
      </w:r>
    </w:p>
    <w:p w:rsidR="00CB6573" w:rsidRPr="003F30A6" w:rsidRDefault="00873527" w:rsidP="00CB6573">
      <w:pPr>
        <w:spacing w:after="0" w:line="240" w:lineRule="auto"/>
        <w:jc w:val="both"/>
        <w:rPr>
          <w:rFonts w:ascii="Times New Roman" w:hAnsi="Times New Roman"/>
          <w:sz w:val="28"/>
          <w:szCs w:val="28"/>
        </w:rPr>
      </w:pPr>
      <w:r w:rsidRPr="003F30A6">
        <w:rPr>
          <w:rFonts w:ascii="Times New Roman" w:hAnsi="Times New Roman" w:cs="Times New Roman"/>
          <w:sz w:val="28"/>
          <w:szCs w:val="28"/>
        </w:rPr>
        <w:t xml:space="preserve">          2. </w:t>
      </w:r>
      <w:r w:rsidRPr="00CB6573">
        <w:rPr>
          <w:rFonts w:ascii="Times New Roman" w:hAnsi="Times New Roman" w:cs="Times New Roman"/>
          <w:sz w:val="28"/>
          <w:szCs w:val="28"/>
        </w:rPr>
        <w:t xml:space="preserve">Утвердить Порядок </w:t>
      </w:r>
      <w:r w:rsidR="00CB6573" w:rsidRPr="003F30A6">
        <w:rPr>
          <w:rFonts w:ascii="Times New Roman" w:hAnsi="Times New Roman"/>
          <w:sz w:val="28"/>
          <w:szCs w:val="28"/>
        </w:rPr>
        <w:t>предоставления субсидий субъектам малого и среднего предпринимательства</w:t>
      </w:r>
      <w:r w:rsidR="00CB6573">
        <w:rPr>
          <w:rFonts w:ascii="Times New Roman" w:hAnsi="Times New Roman"/>
          <w:sz w:val="28"/>
          <w:szCs w:val="28"/>
        </w:rPr>
        <w:t xml:space="preserve"> в целях</w:t>
      </w:r>
      <w:r w:rsidR="00CB6573" w:rsidRPr="003F30A6">
        <w:rPr>
          <w:rFonts w:ascii="Times New Roman" w:hAnsi="Times New Roman"/>
          <w:sz w:val="28"/>
          <w:szCs w:val="28"/>
        </w:rPr>
        <w:t xml:space="preserve"> реализаци</w:t>
      </w:r>
      <w:r w:rsidR="00CB6573">
        <w:rPr>
          <w:rFonts w:ascii="Times New Roman" w:hAnsi="Times New Roman"/>
          <w:sz w:val="28"/>
          <w:szCs w:val="28"/>
        </w:rPr>
        <w:t>и</w:t>
      </w:r>
      <w:r w:rsidR="00CB6573" w:rsidRPr="003F30A6">
        <w:rPr>
          <w:rFonts w:ascii="Times New Roman" w:hAnsi="Times New Roman"/>
          <w:sz w:val="28"/>
          <w:szCs w:val="28"/>
        </w:rPr>
        <w:t xml:space="preserve"> инвестиционных проектов</w:t>
      </w:r>
      <w:r w:rsidR="00CB6573">
        <w:rPr>
          <w:rFonts w:ascii="Times New Roman" w:hAnsi="Times New Roman"/>
          <w:sz w:val="28"/>
          <w:szCs w:val="28"/>
        </w:rPr>
        <w:t xml:space="preserve"> </w:t>
      </w:r>
      <w:r w:rsidR="00CB6573" w:rsidRPr="003F30A6">
        <w:rPr>
          <w:rFonts w:ascii="Times New Roman" w:hAnsi="Times New Roman"/>
          <w:sz w:val="28"/>
          <w:szCs w:val="28"/>
        </w:rPr>
        <w:t>в приоритетных отраслях</w:t>
      </w:r>
      <w:r w:rsidR="001E22A7">
        <w:rPr>
          <w:rFonts w:ascii="Times New Roman" w:hAnsi="Times New Roman"/>
          <w:sz w:val="28"/>
          <w:szCs w:val="28"/>
        </w:rPr>
        <w:t xml:space="preserve"> в 2025 году.</w:t>
      </w:r>
    </w:p>
    <w:p w:rsidR="00873527" w:rsidRPr="003F30A6" w:rsidRDefault="00873527" w:rsidP="00873527">
      <w:pPr>
        <w:spacing w:after="0" w:line="240" w:lineRule="auto"/>
        <w:jc w:val="both"/>
        <w:rPr>
          <w:rFonts w:ascii="Times New Roman" w:eastAsia="Times New Roman" w:hAnsi="Times New Roman" w:cs="Times New Roman"/>
          <w:sz w:val="28"/>
          <w:szCs w:val="28"/>
        </w:rPr>
      </w:pPr>
      <w:r w:rsidRPr="003F30A6">
        <w:rPr>
          <w:rFonts w:ascii="Times New Roman" w:hAnsi="Times New Roman" w:cs="Times New Roman"/>
          <w:sz w:val="28"/>
          <w:szCs w:val="28"/>
        </w:rPr>
        <w:t xml:space="preserve">          </w:t>
      </w:r>
      <w:r w:rsidRPr="003F30A6">
        <w:rPr>
          <w:rFonts w:ascii="Times New Roman" w:eastAsia="Times New Roman" w:hAnsi="Times New Roman" w:cs="Times New Roman"/>
          <w:sz w:val="28"/>
          <w:szCs w:val="28"/>
        </w:rPr>
        <w:t>3. Контроль исполнения настоящего постановления возложить на заместителя главы города по вопросам жизнеобеспечения С.В. Козулину.</w:t>
      </w:r>
    </w:p>
    <w:p w:rsidR="00873527" w:rsidRPr="003F30A6" w:rsidRDefault="00873527" w:rsidP="00873527">
      <w:pPr>
        <w:spacing w:after="0" w:line="240" w:lineRule="auto"/>
        <w:ind w:firstLine="709"/>
        <w:jc w:val="both"/>
        <w:rPr>
          <w:rFonts w:ascii="Times New Roman" w:eastAsia="Times New Roman" w:hAnsi="Times New Roman" w:cs="Times New Roman"/>
          <w:sz w:val="28"/>
          <w:szCs w:val="28"/>
        </w:rPr>
      </w:pPr>
      <w:r w:rsidRPr="003F30A6">
        <w:rPr>
          <w:rFonts w:ascii="Times New Roman" w:eastAsia="Times New Roman" w:hAnsi="Times New Roman" w:cs="Times New Roman"/>
          <w:sz w:val="28"/>
          <w:szCs w:val="28"/>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w:t>
      </w:r>
      <w:r w:rsidRPr="003F30A6">
        <w:rPr>
          <w:rFonts w:ascii="Times New Roman" w:eastAsia="Times New Roman" w:hAnsi="Times New Roman" w:cs="Times New Roman"/>
          <w:sz w:val="28"/>
          <w:szCs w:val="28"/>
        </w:rPr>
        <w:lastRenderedPageBreak/>
        <w:t>подлежит размещению на официальном интернет-портале eniseysk.gosuslugi.ru.</w:t>
      </w:r>
    </w:p>
    <w:p w:rsidR="00873527" w:rsidRPr="003F30A6" w:rsidRDefault="00873527" w:rsidP="00873527">
      <w:pPr>
        <w:spacing w:after="0" w:line="240" w:lineRule="auto"/>
        <w:jc w:val="both"/>
        <w:rPr>
          <w:rFonts w:ascii="Times New Roman" w:eastAsia="Times New Roman" w:hAnsi="Times New Roman" w:cs="Times New Roman"/>
          <w:sz w:val="28"/>
          <w:szCs w:val="28"/>
        </w:rPr>
      </w:pPr>
      <w:r w:rsidRPr="003F30A6">
        <w:rPr>
          <w:rFonts w:ascii="Times New Roman" w:eastAsia="Times New Roman" w:hAnsi="Times New Roman" w:cs="Times New Roman"/>
          <w:sz w:val="28"/>
          <w:szCs w:val="28"/>
        </w:rPr>
        <w:t xml:space="preserve">          </w:t>
      </w:r>
    </w:p>
    <w:p w:rsidR="00873527" w:rsidRPr="003F30A6" w:rsidRDefault="00873527" w:rsidP="00873527">
      <w:pPr>
        <w:spacing w:after="0" w:line="240" w:lineRule="auto"/>
        <w:jc w:val="both"/>
        <w:rPr>
          <w:rFonts w:ascii="Times New Roman" w:eastAsia="Times New Roman" w:hAnsi="Times New Roman" w:cs="Times New Roman"/>
          <w:spacing w:val="4"/>
          <w:sz w:val="28"/>
          <w:szCs w:val="28"/>
        </w:rPr>
      </w:pPr>
      <w:r w:rsidRPr="003F30A6">
        <w:rPr>
          <w:rFonts w:ascii="Times New Roman" w:eastAsia="Times New Roman" w:hAnsi="Times New Roman" w:cs="Times New Roman"/>
          <w:spacing w:val="4"/>
          <w:sz w:val="28"/>
          <w:szCs w:val="28"/>
        </w:rPr>
        <w:t xml:space="preserve">     </w:t>
      </w:r>
    </w:p>
    <w:p w:rsidR="00873527" w:rsidRPr="003F30A6" w:rsidRDefault="00E35DBB" w:rsidP="00873527">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Г</w:t>
      </w:r>
      <w:r w:rsidR="00873527" w:rsidRPr="003F30A6">
        <w:rPr>
          <w:rFonts w:ascii="Times New Roman" w:eastAsia="Times New Roman" w:hAnsi="Times New Roman" w:cs="Times New Roman"/>
          <w:spacing w:val="4"/>
          <w:sz w:val="28"/>
          <w:szCs w:val="28"/>
        </w:rPr>
        <w:t>лав</w:t>
      </w:r>
      <w:r>
        <w:rPr>
          <w:rFonts w:ascii="Times New Roman" w:eastAsia="Times New Roman" w:hAnsi="Times New Roman" w:cs="Times New Roman"/>
          <w:spacing w:val="4"/>
          <w:sz w:val="28"/>
          <w:szCs w:val="28"/>
        </w:rPr>
        <w:t>а</w:t>
      </w:r>
      <w:r w:rsidR="00873527" w:rsidRPr="003F30A6">
        <w:rPr>
          <w:rFonts w:ascii="Times New Roman" w:eastAsia="Times New Roman" w:hAnsi="Times New Roman" w:cs="Times New Roman"/>
          <w:spacing w:val="4"/>
          <w:sz w:val="28"/>
          <w:szCs w:val="28"/>
        </w:rPr>
        <w:t xml:space="preserve"> города                              </w:t>
      </w:r>
      <w:r>
        <w:rPr>
          <w:rFonts w:ascii="Times New Roman" w:eastAsia="Times New Roman" w:hAnsi="Times New Roman" w:cs="Times New Roman"/>
          <w:spacing w:val="4"/>
          <w:sz w:val="28"/>
          <w:szCs w:val="28"/>
        </w:rPr>
        <w:t xml:space="preserve">  </w:t>
      </w:r>
      <w:r w:rsidR="00873527" w:rsidRPr="003F30A6">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В.В.</w:t>
      </w:r>
      <w:r w:rsidR="00873527" w:rsidRPr="003F30A6">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Никольский</w:t>
      </w:r>
    </w:p>
    <w:p w:rsidR="00873527" w:rsidRDefault="00873527"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F2CCB" w:rsidRDefault="00CF2CCB" w:rsidP="00873527">
      <w:pPr>
        <w:spacing w:after="0" w:line="240" w:lineRule="auto"/>
        <w:jc w:val="both"/>
        <w:rPr>
          <w:rFonts w:ascii="Times New Roman" w:eastAsia="Times New Roman" w:hAnsi="Times New Roman" w:cs="Times New Roman"/>
          <w:spacing w:val="-2"/>
          <w:sz w:val="28"/>
          <w:szCs w:val="28"/>
        </w:rPr>
      </w:pPr>
    </w:p>
    <w:p w:rsidR="00CF2CCB" w:rsidRDefault="00CF2CCB" w:rsidP="00873527">
      <w:pPr>
        <w:spacing w:after="0" w:line="240" w:lineRule="auto"/>
        <w:jc w:val="both"/>
        <w:rPr>
          <w:rFonts w:ascii="Times New Roman" w:eastAsia="Times New Roman" w:hAnsi="Times New Roman" w:cs="Times New Roman"/>
          <w:spacing w:val="-2"/>
          <w:sz w:val="28"/>
          <w:szCs w:val="28"/>
        </w:rPr>
      </w:pPr>
    </w:p>
    <w:p w:rsidR="00CF2CCB" w:rsidRDefault="00CF2CCB" w:rsidP="00873527">
      <w:pPr>
        <w:spacing w:after="0" w:line="240" w:lineRule="auto"/>
        <w:jc w:val="both"/>
        <w:rPr>
          <w:rFonts w:ascii="Times New Roman" w:eastAsia="Times New Roman" w:hAnsi="Times New Roman" w:cs="Times New Roman"/>
          <w:spacing w:val="-2"/>
          <w:sz w:val="28"/>
          <w:szCs w:val="28"/>
        </w:rPr>
      </w:pPr>
    </w:p>
    <w:p w:rsidR="00CF2CCB" w:rsidRDefault="00CF2CCB" w:rsidP="00873527">
      <w:pPr>
        <w:spacing w:after="0" w:line="240" w:lineRule="auto"/>
        <w:jc w:val="both"/>
        <w:rPr>
          <w:rFonts w:ascii="Times New Roman" w:eastAsia="Times New Roman" w:hAnsi="Times New Roman" w:cs="Times New Roman"/>
          <w:spacing w:val="-2"/>
          <w:sz w:val="28"/>
          <w:szCs w:val="28"/>
        </w:rPr>
      </w:pPr>
    </w:p>
    <w:p w:rsidR="00CF2CCB" w:rsidRDefault="00CF2CCB"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CB6573" w:rsidRDefault="00CB6573" w:rsidP="00873527">
      <w:pPr>
        <w:spacing w:after="0" w:line="240" w:lineRule="auto"/>
        <w:jc w:val="both"/>
        <w:rPr>
          <w:rFonts w:ascii="Times New Roman" w:eastAsia="Times New Roman" w:hAnsi="Times New Roman" w:cs="Times New Roman"/>
          <w:spacing w:val="-2"/>
          <w:sz w:val="28"/>
          <w:szCs w:val="28"/>
        </w:rPr>
      </w:pPr>
    </w:p>
    <w:p w:rsidR="002272AF" w:rsidRDefault="002272AF" w:rsidP="00873527">
      <w:pPr>
        <w:spacing w:after="0" w:line="240" w:lineRule="auto"/>
        <w:jc w:val="both"/>
        <w:rPr>
          <w:rFonts w:ascii="Times New Roman" w:eastAsia="Times New Roman" w:hAnsi="Times New Roman" w:cs="Times New Roman"/>
          <w:spacing w:val="-2"/>
          <w:sz w:val="28"/>
          <w:szCs w:val="28"/>
        </w:rPr>
      </w:pPr>
    </w:p>
    <w:p w:rsidR="002272AF" w:rsidRDefault="002272AF" w:rsidP="00873527">
      <w:pPr>
        <w:spacing w:after="0" w:line="240" w:lineRule="auto"/>
        <w:jc w:val="both"/>
        <w:rPr>
          <w:rFonts w:ascii="Times New Roman" w:eastAsia="Times New Roman" w:hAnsi="Times New Roman" w:cs="Times New Roman"/>
          <w:spacing w:val="-2"/>
          <w:sz w:val="28"/>
          <w:szCs w:val="28"/>
        </w:rPr>
      </w:pPr>
    </w:p>
    <w:p w:rsidR="002272AF" w:rsidRDefault="002272AF" w:rsidP="00873527">
      <w:pPr>
        <w:spacing w:after="0" w:line="240" w:lineRule="auto"/>
        <w:jc w:val="both"/>
        <w:rPr>
          <w:rFonts w:ascii="Times New Roman" w:eastAsia="Times New Roman" w:hAnsi="Times New Roman" w:cs="Times New Roman"/>
          <w:spacing w:val="-2"/>
          <w:sz w:val="28"/>
          <w:szCs w:val="28"/>
        </w:rPr>
      </w:pPr>
    </w:p>
    <w:p w:rsidR="00873527" w:rsidRPr="00CB6573" w:rsidRDefault="00873527" w:rsidP="00873527">
      <w:pPr>
        <w:spacing w:after="0" w:line="240" w:lineRule="auto"/>
        <w:jc w:val="both"/>
        <w:rPr>
          <w:rFonts w:ascii="Times New Roman" w:eastAsia="Times New Roman" w:hAnsi="Times New Roman" w:cs="Times New Roman"/>
          <w:spacing w:val="-2"/>
        </w:rPr>
      </w:pPr>
      <w:r w:rsidRPr="00CB6573">
        <w:rPr>
          <w:rFonts w:ascii="Times New Roman" w:eastAsia="Times New Roman" w:hAnsi="Times New Roman" w:cs="Times New Roman"/>
          <w:spacing w:val="-2"/>
        </w:rPr>
        <w:t>Серебрякова Ирина Викторовна</w:t>
      </w:r>
    </w:p>
    <w:p w:rsidR="00873527" w:rsidRPr="00CB6573" w:rsidRDefault="00873527" w:rsidP="00873527">
      <w:pPr>
        <w:spacing w:after="0" w:line="240" w:lineRule="auto"/>
        <w:jc w:val="both"/>
        <w:rPr>
          <w:rFonts w:ascii="Times New Roman" w:eastAsia="Times New Roman" w:hAnsi="Times New Roman" w:cs="Times New Roman"/>
          <w:spacing w:val="-2"/>
        </w:rPr>
      </w:pPr>
      <w:r w:rsidRPr="00CB6573">
        <w:rPr>
          <w:rFonts w:ascii="Times New Roman" w:eastAsia="Times New Roman" w:hAnsi="Times New Roman" w:cs="Times New Roman"/>
          <w:spacing w:val="-2"/>
        </w:rPr>
        <w:t>Барсукова Светлана Алексеевна</w:t>
      </w:r>
    </w:p>
    <w:p w:rsidR="001E22A7" w:rsidRDefault="00873527" w:rsidP="00CF2CCB">
      <w:pPr>
        <w:spacing w:after="0" w:line="240" w:lineRule="auto"/>
        <w:jc w:val="both"/>
        <w:rPr>
          <w:rFonts w:ascii="Times New Roman" w:hAnsi="Times New Roman" w:cs="Times New Roman"/>
          <w:sz w:val="28"/>
          <w:szCs w:val="28"/>
        </w:rPr>
      </w:pPr>
      <w:r w:rsidRPr="00CB6573">
        <w:rPr>
          <w:rFonts w:ascii="Times New Roman" w:eastAsia="Times New Roman" w:hAnsi="Times New Roman" w:cs="Times New Roman"/>
          <w:spacing w:val="-2"/>
        </w:rPr>
        <w:t>(839195) 2-26-84</w:t>
      </w:r>
      <w:r w:rsidR="005E50C4">
        <w:rPr>
          <w:rFonts w:ascii="Times New Roman" w:hAnsi="Times New Roman" w:cs="Times New Roman"/>
          <w:sz w:val="28"/>
          <w:szCs w:val="28"/>
        </w:rPr>
        <w:t xml:space="preserve">                                       </w:t>
      </w:r>
      <w:r w:rsidR="00E35DBB">
        <w:rPr>
          <w:rFonts w:ascii="Times New Roman" w:hAnsi="Times New Roman" w:cs="Times New Roman"/>
          <w:sz w:val="28"/>
          <w:szCs w:val="28"/>
        </w:rPr>
        <w:t xml:space="preserve">                                      </w:t>
      </w:r>
      <w:r w:rsidR="005E50C4">
        <w:rPr>
          <w:rFonts w:ascii="Times New Roman" w:hAnsi="Times New Roman" w:cs="Times New Roman"/>
          <w:sz w:val="28"/>
          <w:szCs w:val="28"/>
        </w:rPr>
        <w:t xml:space="preserve">                           </w:t>
      </w:r>
    </w:p>
    <w:p w:rsidR="00FC1248" w:rsidRPr="002016B4" w:rsidRDefault="002272AF" w:rsidP="00A9146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347C">
        <w:rPr>
          <w:rFonts w:ascii="Times New Roman" w:hAnsi="Times New Roman" w:cs="Times New Roman"/>
          <w:sz w:val="28"/>
          <w:szCs w:val="28"/>
        </w:rPr>
        <w:t xml:space="preserve">                                                                   </w:t>
      </w:r>
      <w:r w:rsidR="005E50C4">
        <w:rPr>
          <w:rFonts w:ascii="Times New Roman" w:hAnsi="Times New Roman" w:cs="Times New Roman"/>
          <w:sz w:val="28"/>
          <w:szCs w:val="28"/>
        </w:rPr>
        <w:t xml:space="preserve"> </w:t>
      </w:r>
      <w:r w:rsidR="00E344EF" w:rsidRPr="002016B4">
        <w:rPr>
          <w:rFonts w:ascii="Times New Roman" w:hAnsi="Times New Roman" w:cs="Times New Roman"/>
          <w:sz w:val="28"/>
          <w:szCs w:val="28"/>
        </w:rPr>
        <w:t>Приложение</w:t>
      </w:r>
    </w:p>
    <w:p w:rsidR="00E344EF" w:rsidRPr="002016B4" w:rsidRDefault="008E35E3" w:rsidP="00E344EF">
      <w:pPr>
        <w:pStyle w:val="ConsPlusNonformat"/>
        <w:ind w:left="4956"/>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E344EF" w:rsidRPr="002016B4">
        <w:rPr>
          <w:rFonts w:ascii="Times New Roman" w:hAnsi="Times New Roman" w:cs="Times New Roman"/>
          <w:spacing w:val="2"/>
          <w:sz w:val="28"/>
          <w:szCs w:val="28"/>
        </w:rPr>
        <w:t xml:space="preserve">к постановлению администрации </w:t>
      </w:r>
    </w:p>
    <w:p w:rsidR="00E344EF" w:rsidRPr="002016B4" w:rsidRDefault="008E35E3" w:rsidP="00E344EF">
      <w:pPr>
        <w:pStyle w:val="ConsPlusNonformat"/>
        <w:ind w:left="4956"/>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601278">
        <w:rPr>
          <w:rFonts w:ascii="Times New Roman" w:hAnsi="Times New Roman" w:cs="Times New Roman"/>
          <w:spacing w:val="2"/>
          <w:sz w:val="28"/>
          <w:szCs w:val="28"/>
        </w:rPr>
        <w:t>города Енисейска</w:t>
      </w:r>
      <w:r w:rsidR="00E344EF" w:rsidRPr="002016B4">
        <w:rPr>
          <w:rFonts w:ascii="Times New Roman" w:hAnsi="Times New Roman" w:cs="Times New Roman"/>
          <w:spacing w:val="2"/>
          <w:sz w:val="28"/>
          <w:szCs w:val="28"/>
        </w:rPr>
        <w:t xml:space="preserve">  </w:t>
      </w:r>
    </w:p>
    <w:p w:rsidR="00E344EF" w:rsidRPr="008260FE" w:rsidRDefault="008E35E3" w:rsidP="00E344EF">
      <w:pPr>
        <w:pStyle w:val="ConsPlusNonformat"/>
        <w:ind w:left="4956"/>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DB1341">
        <w:rPr>
          <w:rFonts w:ascii="Times New Roman" w:hAnsi="Times New Roman" w:cs="Times New Roman"/>
          <w:spacing w:val="2"/>
          <w:sz w:val="28"/>
          <w:szCs w:val="28"/>
        </w:rPr>
        <w:t>от «</w:t>
      </w:r>
      <w:r w:rsidR="00071460">
        <w:rPr>
          <w:rFonts w:ascii="Times New Roman" w:hAnsi="Times New Roman" w:cs="Times New Roman"/>
          <w:spacing w:val="2"/>
          <w:sz w:val="28"/>
          <w:szCs w:val="28"/>
        </w:rPr>
        <w:t xml:space="preserve"> 16 </w:t>
      </w:r>
      <w:r w:rsidR="00601278">
        <w:rPr>
          <w:rFonts w:ascii="Times New Roman" w:hAnsi="Times New Roman" w:cs="Times New Roman"/>
          <w:spacing w:val="2"/>
          <w:sz w:val="28"/>
          <w:szCs w:val="28"/>
        </w:rPr>
        <w:t xml:space="preserve"> </w:t>
      </w:r>
      <w:r w:rsidR="00DB1341">
        <w:rPr>
          <w:rFonts w:ascii="Times New Roman" w:hAnsi="Times New Roman" w:cs="Times New Roman"/>
          <w:spacing w:val="2"/>
          <w:sz w:val="28"/>
          <w:szCs w:val="28"/>
        </w:rPr>
        <w:t>»</w:t>
      </w:r>
      <w:r w:rsidR="00071460">
        <w:rPr>
          <w:rFonts w:ascii="Times New Roman" w:hAnsi="Times New Roman" w:cs="Times New Roman"/>
          <w:spacing w:val="2"/>
          <w:sz w:val="28"/>
          <w:szCs w:val="28"/>
        </w:rPr>
        <w:t xml:space="preserve"> </w:t>
      </w:r>
      <w:r w:rsidR="00601278">
        <w:rPr>
          <w:rFonts w:ascii="Times New Roman" w:hAnsi="Times New Roman" w:cs="Times New Roman"/>
          <w:spacing w:val="2"/>
          <w:sz w:val="28"/>
          <w:szCs w:val="28"/>
        </w:rPr>
        <w:t xml:space="preserve"> </w:t>
      </w:r>
      <w:r w:rsidR="00071460">
        <w:rPr>
          <w:rFonts w:ascii="Times New Roman" w:hAnsi="Times New Roman" w:cs="Times New Roman"/>
          <w:spacing w:val="2"/>
          <w:sz w:val="28"/>
          <w:szCs w:val="28"/>
        </w:rPr>
        <w:t xml:space="preserve">06 </w:t>
      </w:r>
      <w:r w:rsidR="00DB1341">
        <w:rPr>
          <w:rFonts w:ascii="Times New Roman" w:hAnsi="Times New Roman" w:cs="Times New Roman"/>
          <w:spacing w:val="2"/>
          <w:sz w:val="28"/>
          <w:szCs w:val="28"/>
        </w:rPr>
        <w:t xml:space="preserve"> </w:t>
      </w:r>
      <w:r w:rsidR="00114AE7">
        <w:rPr>
          <w:rFonts w:ascii="Times New Roman" w:hAnsi="Times New Roman" w:cs="Times New Roman"/>
          <w:spacing w:val="2"/>
          <w:sz w:val="28"/>
          <w:szCs w:val="28"/>
        </w:rPr>
        <w:t xml:space="preserve">2025  </w:t>
      </w:r>
      <w:r w:rsidR="008260FE">
        <w:rPr>
          <w:rFonts w:ascii="Times New Roman" w:hAnsi="Times New Roman" w:cs="Times New Roman"/>
          <w:spacing w:val="2"/>
          <w:sz w:val="28"/>
          <w:szCs w:val="28"/>
        </w:rPr>
        <w:t>№</w:t>
      </w:r>
      <w:r w:rsidR="00601278">
        <w:rPr>
          <w:rFonts w:ascii="Times New Roman" w:hAnsi="Times New Roman" w:cs="Times New Roman"/>
          <w:spacing w:val="2"/>
          <w:sz w:val="28"/>
          <w:szCs w:val="28"/>
        </w:rPr>
        <w:t xml:space="preserve"> </w:t>
      </w:r>
      <w:r w:rsidR="008260FE">
        <w:rPr>
          <w:rFonts w:ascii="Times New Roman" w:hAnsi="Times New Roman" w:cs="Times New Roman"/>
          <w:spacing w:val="2"/>
          <w:sz w:val="28"/>
          <w:szCs w:val="28"/>
        </w:rPr>
        <w:t xml:space="preserve"> </w:t>
      </w:r>
      <w:r w:rsidR="00071460">
        <w:rPr>
          <w:rFonts w:ascii="Times New Roman" w:hAnsi="Times New Roman" w:cs="Times New Roman"/>
          <w:spacing w:val="2"/>
          <w:sz w:val="28"/>
          <w:szCs w:val="28"/>
        </w:rPr>
        <w:t>151</w:t>
      </w:r>
      <w:bookmarkStart w:id="0" w:name="_GoBack"/>
      <w:bookmarkEnd w:id="0"/>
      <w:r w:rsidR="00601278">
        <w:rPr>
          <w:rFonts w:ascii="Times New Roman" w:hAnsi="Times New Roman" w:cs="Times New Roman"/>
          <w:spacing w:val="2"/>
          <w:sz w:val="28"/>
          <w:szCs w:val="28"/>
        </w:rPr>
        <w:t xml:space="preserve"> </w:t>
      </w:r>
      <w:r w:rsidR="00114AE7">
        <w:rPr>
          <w:rFonts w:ascii="Times New Roman" w:hAnsi="Times New Roman" w:cs="Times New Roman"/>
          <w:spacing w:val="2"/>
          <w:sz w:val="28"/>
          <w:szCs w:val="28"/>
        </w:rPr>
        <w:t>-п</w:t>
      </w:r>
    </w:p>
    <w:p w:rsidR="00E344EF" w:rsidRPr="002016B4" w:rsidRDefault="00E344EF" w:rsidP="00E344EF">
      <w:pPr>
        <w:pStyle w:val="ConsPlusNormal"/>
        <w:ind w:left="2832"/>
        <w:rPr>
          <w:rFonts w:ascii="Times New Roman" w:hAnsi="Times New Roman"/>
          <w:sz w:val="28"/>
          <w:szCs w:val="28"/>
        </w:rPr>
      </w:pPr>
    </w:p>
    <w:p w:rsidR="00E344EF" w:rsidRPr="002016B4" w:rsidRDefault="00E344EF" w:rsidP="00487674">
      <w:pPr>
        <w:pStyle w:val="ConsPlusNormal"/>
        <w:ind w:left="2832"/>
        <w:jc w:val="center"/>
        <w:rPr>
          <w:rFonts w:ascii="Times New Roman" w:hAnsi="Times New Roman"/>
          <w:sz w:val="28"/>
          <w:szCs w:val="28"/>
        </w:rPr>
      </w:pPr>
    </w:p>
    <w:p w:rsidR="0053141C" w:rsidRPr="002016B4" w:rsidRDefault="00A348FD" w:rsidP="001E22A7">
      <w:pPr>
        <w:spacing w:after="0" w:line="240" w:lineRule="auto"/>
        <w:jc w:val="both"/>
        <w:rPr>
          <w:rFonts w:ascii="Times New Roman" w:hAnsi="Times New Roman" w:cs="Times New Roman"/>
          <w:sz w:val="28"/>
          <w:szCs w:val="28"/>
        </w:rPr>
      </w:pPr>
      <w:r>
        <w:rPr>
          <w:rFonts w:ascii="Times New Roman" w:hAnsi="Times New Roman"/>
          <w:sz w:val="28"/>
          <w:szCs w:val="28"/>
        </w:rPr>
        <w:t>П</w:t>
      </w:r>
      <w:r w:rsidR="00DB1341" w:rsidRPr="00DB1341">
        <w:rPr>
          <w:rFonts w:ascii="Times New Roman" w:hAnsi="Times New Roman"/>
          <w:sz w:val="28"/>
          <w:szCs w:val="28"/>
        </w:rPr>
        <w:t>оряд</w:t>
      </w:r>
      <w:r>
        <w:rPr>
          <w:rFonts w:ascii="Times New Roman" w:hAnsi="Times New Roman"/>
          <w:sz w:val="28"/>
          <w:szCs w:val="28"/>
        </w:rPr>
        <w:t>ок</w:t>
      </w:r>
      <w:r w:rsidR="00DB1341" w:rsidRPr="00DB1341">
        <w:rPr>
          <w:rFonts w:ascii="Times New Roman" w:hAnsi="Times New Roman"/>
          <w:sz w:val="28"/>
          <w:szCs w:val="28"/>
        </w:rPr>
        <w:t xml:space="preserve"> </w:t>
      </w:r>
      <w:r w:rsidR="001E22A7" w:rsidRPr="003F30A6">
        <w:rPr>
          <w:rFonts w:ascii="Times New Roman" w:hAnsi="Times New Roman"/>
          <w:sz w:val="28"/>
          <w:szCs w:val="28"/>
        </w:rPr>
        <w:t>предоставления субсидий субъектам малого и среднего предпринимательства</w:t>
      </w:r>
      <w:r w:rsidR="001E22A7">
        <w:rPr>
          <w:rFonts w:ascii="Times New Roman" w:hAnsi="Times New Roman"/>
          <w:sz w:val="28"/>
          <w:szCs w:val="28"/>
        </w:rPr>
        <w:t xml:space="preserve"> в целях</w:t>
      </w:r>
      <w:r w:rsidR="001E22A7" w:rsidRPr="003F30A6">
        <w:rPr>
          <w:rFonts w:ascii="Times New Roman" w:hAnsi="Times New Roman"/>
          <w:sz w:val="28"/>
          <w:szCs w:val="28"/>
        </w:rPr>
        <w:t xml:space="preserve"> реализаци</w:t>
      </w:r>
      <w:r w:rsidR="001E22A7">
        <w:rPr>
          <w:rFonts w:ascii="Times New Roman" w:hAnsi="Times New Roman"/>
          <w:sz w:val="28"/>
          <w:szCs w:val="28"/>
        </w:rPr>
        <w:t>и</w:t>
      </w:r>
      <w:r w:rsidR="001E22A7" w:rsidRPr="003F30A6">
        <w:rPr>
          <w:rFonts w:ascii="Times New Roman" w:hAnsi="Times New Roman"/>
          <w:sz w:val="28"/>
          <w:szCs w:val="28"/>
        </w:rPr>
        <w:t xml:space="preserve"> инвестиционных проектов</w:t>
      </w:r>
      <w:r w:rsidR="001E22A7">
        <w:rPr>
          <w:rFonts w:ascii="Times New Roman" w:hAnsi="Times New Roman"/>
          <w:sz w:val="28"/>
          <w:szCs w:val="28"/>
        </w:rPr>
        <w:t xml:space="preserve"> </w:t>
      </w:r>
      <w:r w:rsidR="001E22A7" w:rsidRPr="003F30A6">
        <w:rPr>
          <w:rFonts w:ascii="Times New Roman" w:hAnsi="Times New Roman"/>
          <w:sz w:val="28"/>
          <w:szCs w:val="28"/>
        </w:rPr>
        <w:t>в приоритетных отраслях</w:t>
      </w:r>
      <w:r w:rsidR="001E22A7">
        <w:rPr>
          <w:rFonts w:ascii="Times New Roman" w:hAnsi="Times New Roman"/>
          <w:sz w:val="28"/>
          <w:szCs w:val="28"/>
        </w:rPr>
        <w:t xml:space="preserve"> в 2025 году</w:t>
      </w:r>
    </w:p>
    <w:p w:rsidR="001E22A7" w:rsidRDefault="001E22A7" w:rsidP="00A348FD">
      <w:pPr>
        <w:pStyle w:val="ConsPlusTitle"/>
        <w:jc w:val="center"/>
        <w:outlineLvl w:val="1"/>
        <w:rPr>
          <w:rFonts w:ascii="Times New Roman" w:hAnsi="Times New Roman" w:cs="Times New Roman"/>
          <w:b w:val="0"/>
          <w:sz w:val="28"/>
          <w:szCs w:val="28"/>
        </w:rPr>
      </w:pPr>
    </w:p>
    <w:p w:rsidR="00A348FD" w:rsidRPr="008B7573" w:rsidRDefault="00A348FD" w:rsidP="00A348FD">
      <w:pPr>
        <w:pStyle w:val="ConsPlusTitle"/>
        <w:jc w:val="center"/>
        <w:outlineLvl w:val="1"/>
        <w:rPr>
          <w:rFonts w:ascii="Times New Roman" w:hAnsi="Times New Roman" w:cs="Times New Roman"/>
          <w:b w:val="0"/>
          <w:sz w:val="28"/>
          <w:szCs w:val="28"/>
        </w:rPr>
      </w:pPr>
      <w:r w:rsidRPr="008B7573">
        <w:rPr>
          <w:rFonts w:ascii="Times New Roman" w:hAnsi="Times New Roman" w:cs="Times New Roman"/>
          <w:b w:val="0"/>
          <w:sz w:val="28"/>
          <w:szCs w:val="28"/>
        </w:rPr>
        <w:t>1. Общие положения</w:t>
      </w:r>
    </w:p>
    <w:p w:rsidR="00A348FD" w:rsidRPr="005D50E2" w:rsidRDefault="00A348FD" w:rsidP="00A348FD">
      <w:pPr>
        <w:pStyle w:val="ConsPlusTitle"/>
        <w:ind w:firstLine="709"/>
        <w:jc w:val="center"/>
        <w:outlineLvl w:val="1"/>
        <w:rPr>
          <w:rFonts w:ascii="Times New Roman" w:hAnsi="Times New Roman" w:cs="Times New Roman"/>
          <w:b w:val="0"/>
          <w:sz w:val="24"/>
          <w:szCs w:val="24"/>
        </w:rPr>
      </w:pPr>
    </w:p>
    <w:p w:rsidR="00A348FD" w:rsidRPr="00A348FD" w:rsidRDefault="00A348FD" w:rsidP="00A348FD">
      <w:pPr>
        <w:pStyle w:val="ConsPlusNormal"/>
        <w:ind w:firstLine="709"/>
        <w:rPr>
          <w:rFonts w:ascii="Times New Roman" w:hAnsi="Times New Roman"/>
          <w:sz w:val="28"/>
          <w:szCs w:val="28"/>
        </w:rPr>
      </w:pPr>
      <w:r w:rsidRPr="00A348FD">
        <w:rPr>
          <w:rFonts w:ascii="Times New Roman" w:hAnsi="Times New Roman"/>
          <w:sz w:val="28"/>
          <w:szCs w:val="28"/>
        </w:rPr>
        <w:t>1.1. Настоящий порядок предоставления субсидий субъектам малого и среднего предпринимательства (далее – субъекты МСП) на реализацию инвестиционных проектов в приоритетных отраслях (далее -</w:t>
      </w:r>
      <w:r w:rsidR="008E35E3">
        <w:rPr>
          <w:rFonts w:ascii="Times New Roman" w:hAnsi="Times New Roman"/>
          <w:sz w:val="28"/>
          <w:szCs w:val="28"/>
        </w:rPr>
        <w:t xml:space="preserve"> </w:t>
      </w:r>
      <w:r w:rsidRPr="00A348FD">
        <w:rPr>
          <w:rFonts w:ascii="Times New Roman" w:hAnsi="Times New Roman"/>
          <w:sz w:val="28"/>
          <w:szCs w:val="28"/>
        </w:rPr>
        <w:t>Порядок) определяет целевое назначение, условия предоставления субсидий, критерии отбора субъектов малого и среднего предпринимательства,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A348FD" w:rsidRPr="00A348FD" w:rsidRDefault="00A348FD" w:rsidP="00A348FD">
      <w:pPr>
        <w:pStyle w:val="ConsPlusNormal"/>
        <w:ind w:firstLine="709"/>
        <w:rPr>
          <w:rFonts w:ascii="Times New Roman" w:hAnsi="Times New Roman"/>
          <w:sz w:val="28"/>
          <w:szCs w:val="28"/>
        </w:rPr>
      </w:pPr>
      <w:r w:rsidRPr="00A348FD">
        <w:rPr>
          <w:rFonts w:ascii="Times New Roman" w:hAnsi="Times New Roman"/>
          <w:sz w:val="28"/>
          <w:szCs w:val="28"/>
        </w:rPr>
        <w:t>1.2. В настоящем Порядке используются следующие понятия:</w:t>
      </w:r>
    </w:p>
    <w:p w:rsidR="00F17BAE" w:rsidRDefault="00A526BB" w:rsidP="00F17BA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s="Times New Roman"/>
          <w:sz w:val="28"/>
          <w:szCs w:val="28"/>
        </w:rPr>
        <w:t>субъекты малого и среднего предпринимательства</w:t>
      </w:r>
      <w:r w:rsidRPr="00A348FD">
        <w:rPr>
          <w:rFonts w:ascii="Times New Roman" w:hAnsi="Times New Roman"/>
          <w:color w:val="000000"/>
          <w:sz w:val="28"/>
          <w:szCs w:val="28"/>
        </w:rPr>
        <w:t xml:space="preserve"> </w:t>
      </w:r>
      <w:r w:rsidR="00A348FD" w:rsidRPr="00A348FD">
        <w:rPr>
          <w:rFonts w:ascii="Times New Roman" w:hAnsi="Times New Roman"/>
          <w:color w:val="000000"/>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r w:rsidR="00F17BAE">
        <w:rPr>
          <w:rFonts w:ascii="Times New Roman" w:hAnsi="Times New Roman"/>
          <w:color w:val="000000"/>
          <w:sz w:val="28"/>
          <w:szCs w:val="28"/>
        </w:rPr>
        <w:t>;</w:t>
      </w:r>
      <w:r>
        <w:rPr>
          <w:rFonts w:ascii="Times New Roman" w:hAnsi="Times New Roman"/>
          <w:color w:val="000000"/>
          <w:sz w:val="28"/>
          <w:szCs w:val="28"/>
        </w:rPr>
        <w:t xml:space="preserve"> </w:t>
      </w:r>
    </w:p>
    <w:p w:rsidR="00A526BB" w:rsidRPr="00F17BAE" w:rsidRDefault="00A526BB" w:rsidP="00F17B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17BAE">
        <w:rPr>
          <w:rFonts w:ascii="Times New Roman" w:hAnsi="Times New Roman" w:cs="Times New Roman"/>
          <w:color w:val="000000" w:themeColor="text1"/>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w:t>
      </w:r>
      <w:r w:rsidRPr="00F17BAE">
        <w:rPr>
          <w:rFonts w:ascii="Times New Roman" w:hAnsi="Times New Roman"/>
          <w:color w:val="000000" w:themeColor="text1"/>
          <w:sz w:val="28"/>
          <w:szCs w:val="28"/>
        </w:rPr>
        <w:t>№ 209-ФЗ</w:t>
      </w:r>
      <w:r w:rsidRPr="00F17BAE">
        <w:rPr>
          <w:rFonts w:ascii="Times New Roman" w:hAnsi="Times New Roman" w:cs="Times New Roman"/>
          <w:color w:val="000000" w:themeColor="text1"/>
          <w:sz w:val="28"/>
          <w:szCs w:val="28"/>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348FD" w:rsidRPr="00A348F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348FD">
        <w:rPr>
          <w:rFonts w:ascii="Times New Roman" w:hAnsi="Times New Roman"/>
          <w:color w:val="000000"/>
          <w:sz w:val="28"/>
          <w:szCs w:val="28"/>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A348FD" w:rsidRPr="00A348F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F17BAE">
        <w:rPr>
          <w:rFonts w:ascii="Times New Roman" w:hAnsi="Times New Roman"/>
          <w:color w:val="000000" w:themeColor="text1"/>
          <w:sz w:val="28"/>
          <w:szCs w:val="28"/>
        </w:rPr>
        <w:t>объекты дорожного сервиса</w:t>
      </w:r>
      <w:r w:rsidR="00664887" w:rsidRPr="00F17BAE">
        <w:rPr>
          <w:rFonts w:ascii="Times New Roman" w:hAnsi="Times New Roman"/>
          <w:color w:val="000000" w:themeColor="text1"/>
          <w:sz w:val="28"/>
          <w:szCs w:val="28"/>
        </w:rPr>
        <w:t xml:space="preserve"> -</w:t>
      </w:r>
      <w:r w:rsidRPr="00A348FD">
        <w:rPr>
          <w:rFonts w:ascii="Times New Roman" w:hAnsi="Times New Roman"/>
          <w:color w:val="000000"/>
          <w:sz w:val="28"/>
          <w:szCs w:val="28"/>
        </w:rPr>
        <w:t xml:space="preserve">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348FD" w:rsidRPr="00A348F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348FD">
        <w:rPr>
          <w:rFonts w:ascii="Times New Roman" w:hAnsi="Times New Roman"/>
          <w:color w:val="000000"/>
          <w:sz w:val="28"/>
          <w:szCs w:val="28"/>
        </w:rPr>
        <w:t>участник отбора - субъект малого или среднего предпринимательства, обратившийся с заявкой о предоставлении субсидии;</w:t>
      </w:r>
    </w:p>
    <w:p w:rsidR="00A348FD" w:rsidRPr="00A348FD" w:rsidRDefault="00A348FD" w:rsidP="00A348FD">
      <w:pPr>
        <w:pStyle w:val="ConsPlusNormal"/>
        <w:ind w:firstLine="709"/>
        <w:rPr>
          <w:rFonts w:ascii="Times New Roman" w:hAnsi="Times New Roman"/>
          <w:color w:val="000000"/>
          <w:sz w:val="28"/>
          <w:szCs w:val="28"/>
          <w:lang w:eastAsia="en-US"/>
        </w:rPr>
      </w:pPr>
      <w:r w:rsidRPr="00A348FD">
        <w:rPr>
          <w:rFonts w:ascii="Times New Roman" w:hAnsi="Times New Roman"/>
          <w:color w:val="000000"/>
          <w:sz w:val="28"/>
          <w:szCs w:val="28"/>
          <w:lang w:eastAsia="en-US"/>
        </w:rPr>
        <w:t>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A348FD" w:rsidRPr="00A348FD" w:rsidRDefault="00A348FD" w:rsidP="00A348FD">
      <w:pPr>
        <w:spacing w:after="0" w:line="240" w:lineRule="auto"/>
        <w:ind w:firstLine="709"/>
        <w:contextualSpacing/>
        <w:jc w:val="both"/>
        <w:rPr>
          <w:rFonts w:ascii="Times New Roman" w:hAnsi="Times New Roman"/>
          <w:color w:val="000000"/>
          <w:sz w:val="28"/>
          <w:szCs w:val="28"/>
        </w:rPr>
      </w:pPr>
      <w:r w:rsidRPr="00A348FD">
        <w:rPr>
          <w:rFonts w:ascii="Times New Roman" w:hAnsi="Times New Roman"/>
          <w:color w:val="000000"/>
          <w:sz w:val="28"/>
          <w:szCs w:val="28"/>
        </w:rPr>
        <w:lastRenderedPageBreak/>
        <w:t>отбор - отбор, проводимый организатором отбора способом, установленным пунктом 1.6. Порядка, для определения получателей субсидии;</w:t>
      </w:r>
    </w:p>
    <w:p w:rsidR="00E51A13" w:rsidRPr="00E51A13" w:rsidRDefault="00A348FD" w:rsidP="00CF2CCB">
      <w:pPr>
        <w:shd w:val="clear" w:color="auto" w:fill="FFFFFF"/>
        <w:spacing w:after="0" w:line="240" w:lineRule="auto"/>
        <w:ind w:firstLine="709"/>
        <w:jc w:val="both"/>
        <w:rPr>
          <w:rFonts w:ascii="Times New Roman" w:hAnsi="Times New Roman" w:cs="Times New Roman"/>
          <w:sz w:val="28"/>
          <w:szCs w:val="28"/>
        </w:rPr>
      </w:pPr>
      <w:r w:rsidRPr="00A635E0">
        <w:rPr>
          <w:rFonts w:ascii="Times New Roman" w:hAnsi="Times New Roman"/>
          <w:sz w:val="28"/>
          <w:szCs w:val="28"/>
        </w:rPr>
        <w:t>официальный сайт - официальный с</w:t>
      </w:r>
      <w:r w:rsidR="00E51A13" w:rsidRPr="00A635E0">
        <w:rPr>
          <w:rFonts w:ascii="Times New Roman" w:hAnsi="Times New Roman"/>
          <w:sz w:val="28"/>
          <w:szCs w:val="28"/>
        </w:rPr>
        <w:t xml:space="preserve">айт </w:t>
      </w:r>
      <w:r w:rsidR="00CF2CCB" w:rsidRPr="00A635E0">
        <w:rPr>
          <w:rFonts w:ascii="Times New Roman" w:hAnsi="Times New Roman"/>
          <w:sz w:val="28"/>
          <w:szCs w:val="28"/>
        </w:rPr>
        <w:t>администрации города Енисейска</w:t>
      </w:r>
      <w:r w:rsidR="00A635E0" w:rsidRPr="00A635E0">
        <w:rPr>
          <w:rFonts w:ascii="Times New Roman" w:hAnsi="Times New Roman"/>
          <w:sz w:val="28"/>
          <w:szCs w:val="28"/>
        </w:rPr>
        <w:t xml:space="preserve"> Красноярского края</w:t>
      </w:r>
      <w:r w:rsidR="00CF2CCB" w:rsidRPr="00A635E0">
        <w:rPr>
          <w:rFonts w:ascii="Times New Roman" w:hAnsi="Times New Roman"/>
          <w:sz w:val="28"/>
          <w:szCs w:val="28"/>
        </w:rPr>
        <w:t xml:space="preserve"> </w:t>
      </w:r>
      <w:r w:rsidRPr="00A635E0">
        <w:rPr>
          <w:rFonts w:ascii="Times New Roman" w:hAnsi="Times New Roman"/>
          <w:sz w:val="28"/>
          <w:szCs w:val="28"/>
        </w:rPr>
        <w:t>в информационно-телекоммуникационной сети Интернет по адресу</w:t>
      </w:r>
      <w:r w:rsidRPr="008B6C82">
        <w:rPr>
          <w:rFonts w:ascii="Times New Roman" w:hAnsi="Times New Roman"/>
          <w:sz w:val="28"/>
          <w:szCs w:val="28"/>
        </w:rPr>
        <w:t>:</w:t>
      </w:r>
      <w:r w:rsidR="008E35E3" w:rsidRPr="008B6C82">
        <w:rPr>
          <w:rFonts w:ascii="Times New Roman" w:hAnsi="Times New Roman"/>
          <w:sz w:val="28"/>
          <w:szCs w:val="28"/>
        </w:rPr>
        <w:t xml:space="preserve"> </w:t>
      </w:r>
      <w:hyperlink w:history="1">
        <w:r w:rsidR="002F3F1F" w:rsidRPr="008B6C82">
          <w:rPr>
            <w:rStyle w:val="ad"/>
            <w:rFonts w:ascii="Times New Roman" w:hAnsi="Times New Roman" w:cs="Times New Roman"/>
            <w:color w:val="auto"/>
            <w:sz w:val="28"/>
            <w:szCs w:val="28"/>
            <w:u w:val="none"/>
          </w:rPr>
          <w:t>https://</w:t>
        </w:r>
        <w:r w:rsidR="002F3F1F" w:rsidRPr="008B6C82">
          <w:rPr>
            <w:rStyle w:val="ad"/>
            <w:rFonts w:ascii="Times New Roman" w:eastAsia="Times New Roman" w:hAnsi="Times New Roman" w:cs="Times New Roman"/>
            <w:color w:val="auto"/>
            <w:sz w:val="28"/>
            <w:szCs w:val="28"/>
            <w:u w:val="none"/>
          </w:rPr>
          <w:t>eniseysk.gosuslugi.ru</w:t>
        </w:r>
        <w:r w:rsidR="002F3F1F" w:rsidRPr="008B6C82">
          <w:rPr>
            <w:rStyle w:val="ad"/>
            <w:rFonts w:ascii="Times New Roman" w:hAnsi="Times New Roman" w:cs="Times New Roman"/>
            <w:color w:val="auto"/>
            <w:sz w:val="28"/>
            <w:szCs w:val="28"/>
            <w:u w:val="none"/>
          </w:rPr>
          <w:t xml:space="preserve"> /</w:t>
        </w:r>
      </w:hyperlink>
      <w:r w:rsidR="00E51A13" w:rsidRPr="00A635E0">
        <w:rPr>
          <w:rFonts w:ascii="Times New Roman" w:hAnsi="Times New Roman" w:cs="Times New Roman"/>
          <w:sz w:val="28"/>
          <w:szCs w:val="28"/>
        </w:rPr>
        <w:t>;</w:t>
      </w:r>
    </w:p>
    <w:p w:rsidR="00A348FD" w:rsidRPr="00125805" w:rsidRDefault="00E51A13" w:rsidP="008E35E3">
      <w:pPr>
        <w:shd w:val="clear" w:color="auto" w:fill="FFFFFF"/>
        <w:spacing w:after="0" w:line="240" w:lineRule="auto"/>
        <w:ind w:firstLine="709"/>
        <w:rPr>
          <w:rFonts w:ascii="Times New Roman" w:hAnsi="Times New Roman" w:cs="Times New Roman"/>
          <w:sz w:val="28"/>
          <w:szCs w:val="28"/>
        </w:rPr>
      </w:pPr>
      <w:r w:rsidRPr="00125805">
        <w:rPr>
          <w:rFonts w:ascii="Times New Roman" w:hAnsi="Times New Roman" w:cs="Times New Roman"/>
          <w:sz w:val="28"/>
          <w:szCs w:val="28"/>
        </w:rPr>
        <w:t>о</w:t>
      </w:r>
      <w:r w:rsidR="00A348FD" w:rsidRPr="00125805">
        <w:rPr>
          <w:rFonts w:ascii="Times New Roman" w:hAnsi="Times New Roman" w:cs="Times New Roman"/>
          <w:sz w:val="28"/>
          <w:szCs w:val="28"/>
        </w:rPr>
        <w:t>бъявление об отборе - объявление о проведении отбора заявок на предоставление субсидии;</w:t>
      </w:r>
    </w:p>
    <w:p w:rsidR="00A348FD" w:rsidRPr="00125805" w:rsidRDefault="00A348FD" w:rsidP="00E51A13">
      <w:pPr>
        <w:autoSpaceDE w:val="0"/>
        <w:autoSpaceDN w:val="0"/>
        <w:adjustRightInd w:val="0"/>
        <w:spacing w:after="0" w:line="240" w:lineRule="auto"/>
        <w:ind w:firstLine="709"/>
        <w:jc w:val="both"/>
        <w:rPr>
          <w:rFonts w:ascii="Times New Roman" w:hAnsi="Times New Roman" w:cs="Times New Roman"/>
          <w:sz w:val="28"/>
          <w:szCs w:val="28"/>
        </w:rPr>
      </w:pPr>
      <w:r w:rsidRPr="00125805">
        <w:rPr>
          <w:rFonts w:ascii="Times New Roman" w:hAnsi="Times New Roman" w:cs="Times New Roman"/>
          <w:sz w:val="28"/>
          <w:szCs w:val="28"/>
        </w:rPr>
        <w:t xml:space="preserve">заявка – комплект документов, сформированный участником отбора для участия в отборе в соответствии с </w:t>
      </w:r>
      <w:hyperlink r:id="rId9" w:tooltip="https://login.consultant.ru/link/?req=doc&amp;base=RLAW123&amp;n=330350&amp;dst=100062" w:history="1">
        <w:r w:rsidRPr="00125805">
          <w:rPr>
            <w:rFonts w:ascii="Times New Roman" w:hAnsi="Times New Roman" w:cs="Times New Roman"/>
            <w:sz w:val="28"/>
            <w:szCs w:val="28"/>
          </w:rPr>
          <w:t>пунктом 2</w:t>
        </w:r>
      </w:hyperlink>
      <w:r w:rsidRPr="00125805">
        <w:rPr>
          <w:rFonts w:ascii="Times New Roman" w:hAnsi="Times New Roman" w:cs="Times New Roman"/>
          <w:sz w:val="28"/>
          <w:szCs w:val="28"/>
        </w:rPr>
        <w:t>.13-2.16. Порядка;</w:t>
      </w:r>
    </w:p>
    <w:p w:rsidR="00E51A13" w:rsidRPr="00E51A13" w:rsidRDefault="00D21D11" w:rsidP="00E51A13">
      <w:pPr>
        <w:pStyle w:val="ConsPlusNormal"/>
        <w:ind w:firstLine="540"/>
        <w:rPr>
          <w:rFonts w:ascii="Times New Roman" w:hAnsi="Times New Roman"/>
          <w:sz w:val="28"/>
          <w:szCs w:val="28"/>
        </w:rPr>
      </w:pPr>
      <w:r>
        <w:rPr>
          <w:rFonts w:ascii="Times New Roman" w:hAnsi="Times New Roman"/>
          <w:sz w:val="28"/>
          <w:szCs w:val="28"/>
        </w:rPr>
        <w:t xml:space="preserve"> </w:t>
      </w:r>
      <w:r w:rsidR="00810C4A">
        <w:rPr>
          <w:rFonts w:ascii="Times New Roman" w:hAnsi="Times New Roman"/>
          <w:sz w:val="28"/>
          <w:szCs w:val="28"/>
        </w:rPr>
        <w:t xml:space="preserve"> </w:t>
      </w:r>
      <w:r w:rsidR="00A348FD" w:rsidRPr="00A635E0">
        <w:rPr>
          <w:rFonts w:ascii="Times New Roman" w:hAnsi="Times New Roman"/>
          <w:sz w:val="28"/>
          <w:szCs w:val="28"/>
        </w:rPr>
        <w:t>координационный совет -</w:t>
      </w:r>
      <w:r w:rsidR="00E51A13" w:rsidRPr="00A635E0">
        <w:rPr>
          <w:rFonts w:ascii="Times New Roman" w:hAnsi="Times New Roman"/>
          <w:sz w:val="28"/>
          <w:szCs w:val="28"/>
        </w:rPr>
        <w:t xml:space="preserve"> координационный Совет по развитию  предпринимательства</w:t>
      </w:r>
      <w:r w:rsidR="00A635E0" w:rsidRPr="00A635E0">
        <w:rPr>
          <w:rFonts w:ascii="Times New Roman" w:hAnsi="Times New Roman"/>
          <w:sz w:val="28"/>
          <w:szCs w:val="28"/>
        </w:rPr>
        <w:t xml:space="preserve"> в городе Енисейске</w:t>
      </w:r>
      <w:r w:rsidR="00E51A13" w:rsidRPr="00A635E0">
        <w:rPr>
          <w:rFonts w:ascii="Times New Roman" w:hAnsi="Times New Roman"/>
          <w:sz w:val="28"/>
          <w:szCs w:val="28"/>
        </w:rPr>
        <w:t xml:space="preserve"> (далее – </w:t>
      </w:r>
      <w:r w:rsidR="00554907" w:rsidRPr="00A635E0">
        <w:rPr>
          <w:rFonts w:ascii="Times New Roman" w:hAnsi="Times New Roman"/>
          <w:sz w:val="28"/>
          <w:szCs w:val="28"/>
        </w:rPr>
        <w:t>Конкурсная комиссия</w:t>
      </w:r>
      <w:r w:rsidR="00E51A13" w:rsidRPr="00A635E0">
        <w:rPr>
          <w:rFonts w:ascii="Times New Roman" w:hAnsi="Times New Roman"/>
          <w:sz w:val="28"/>
          <w:szCs w:val="28"/>
        </w:rPr>
        <w:t>);</w:t>
      </w:r>
    </w:p>
    <w:p w:rsidR="00A348FD" w:rsidRPr="00E51A13" w:rsidRDefault="00D21D11" w:rsidP="00E51A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810C4A">
        <w:rPr>
          <w:rFonts w:ascii="Times New Roman" w:hAnsi="Times New Roman"/>
          <w:sz w:val="28"/>
          <w:szCs w:val="28"/>
        </w:rPr>
        <w:t xml:space="preserve"> </w:t>
      </w:r>
      <w:r w:rsidR="00A348FD" w:rsidRPr="00E51A13">
        <w:rPr>
          <w:rFonts w:ascii="Times New Roman" w:hAnsi="Times New Roman"/>
          <w:sz w:val="28"/>
          <w:szCs w:val="28"/>
        </w:rPr>
        <w:t>получатель субсидии - участник отбора, в отношении которого принято решение о предоставлении субсидии, в соответствии с пунктом 2.34. настоящего Порядка и с которым будет заключено соглашение о предоставлении субсидии;</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инвестиционный проект (далее - проект) - комплексный план мероприятий субъекта МСП или физического лица, применяющего специальный налоговый режим «Налог на профессиональный доход» (далее – самозанятый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оборудование - 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приоритетные отрасли:</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 xml:space="preserve">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(далее – Закон края № 16-3747),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w:t>
      </w:r>
      <w:r w:rsidRPr="000755C0">
        <w:rPr>
          <w:rFonts w:ascii="Times New Roman" w:hAnsi="Times New Roman"/>
          <w:sz w:val="28"/>
          <w:szCs w:val="28"/>
        </w:rPr>
        <w:lastRenderedPageBreak/>
        <w:t xml:space="preserve">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w:t>
      </w:r>
      <w:r w:rsidR="00DE688C">
        <w:rPr>
          <w:rFonts w:ascii="Times New Roman" w:hAnsi="Times New Roman"/>
          <w:sz w:val="28"/>
          <w:szCs w:val="28"/>
        </w:rPr>
        <w:t>П</w:t>
      </w:r>
      <w:r w:rsidRPr="000755C0">
        <w:rPr>
          <w:rFonts w:ascii="Times New Roman" w:hAnsi="Times New Roman"/>
          <w:sz w:val="28"/>
          <w:szCs w:val="28"/>
        </w:rPr>
        <w:t>остановлением № 286-п) раздела G, раздел F, раздел H , раздел I, раздел J, группы 70.21, 71.11, 71.12, 73.11, 74.10, 74.20, 74.30 и класс 75 раздел</w:t>
      </w:r>
      <w:r w:rsidR="007F208B">
        <w:rPr>
          <w:rFonts w:ascii="Times New Roman" w:hAnsi="Times New Roman"/>
          <w:sz w:val="28"/>
          <w:szCs w:val="28"/>
        </w:rPr>
        <w:t>а</w:t>
      </w:r>
      <w:r w:rsidRPr="000755C0">
        <w:rPr>
          <w:rFonts w:ascii="Times New Roman" w:hAnsi="Times New Roman"/>
          <w:sz w:val="28"/>
          <w:szCs w:val="28"/>
        </w:rPr>
        <w:t xml:space="preserve"> М, группу 77.22 раздела N, раздел Р, раздел Q; раздела R (за исключением класса 92), класс 95 и группы 96.01, 96.02, 96.04, 96.09 раздела S Общероссийского классификатора видов экономической деятельности ОК 029-2014, утвержденного приказом Росстандарта от 31.01.2014 № 14-ст (далее – ОКВЭД);</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 xml:space="preserve">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 </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 xml:space="preserve">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w:t>
      </w:r>
      <w:r w:rsidR="00C716C4">
        <w:rPr>
          <w:rFonts w:ascii="Times New Roman" w:hAnsi="Times New Roman"/>
          <w:sz w:val="28"/>
          <w:szCs w:val="28"/>
        </w:rPr>
        <w:t>П</w:t>
      </w:r>
      <w:r w:rsidRPr="000755C0">
        <w:rPr>
          <w:rFonts w:ascii="Times New Roman" w:hAnsi="Times New Roman"/>
          <w:sz w:val="28"/>
          <w:szCs w:val="28"/>
        </w:rPr>
        <w:t>остановлением № 286-п), E (за исключением класса 38, 39), G, K, L, M, N, O, S (за исключением группы 96.04), T, U ОКВЭД;</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полная стоимость проекта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 xml:space="preserve">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w:t>
      </w:r>
      <w:r w:rsidRPr="000755C0">
        <w:rPr>
          <w:rFonts w:ascii="Times New Roman" w:hAnsi="Times New Roman"/>
          <w:sz w:val="28"/>
          <w:szCs w:val="28"/>
        </w:rPr>
        <w:lastRenderedPageBreak/>
        <w:t xml:space="preserve">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w:t>
      </w:r>
      <w:r w:rsidR="000B6426">
        <w:rPr>
          <w:rFonts w:ascii="Times New Roman" w:hAnsi="Times New Roman"/>
          <w:sz w:val="28"/>
          <w:szCs w:val="28"/>
        </w:rPr>
        <w:t>П</w:t>
      </w:r>
      <w:r w:rsidRPr="000755C0">
        <w:rPr>
          <w:rFonts w:ascii="Times New Roman" w:hAnsi="Times New Roman"/>
          <w:sz w:val="28"/>
          <w:szCs w:val="28"/>
        </w:rPr>
        <w:t xml:space="preserve">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w:t>
      </w:r>
      <w:r w:rsidR="000B6426">
        <w:rPr>
          <w:rFonts w:ascii="Times New Roman" w:hAnsi="Times New Roman"/>
          <w:sz w:val="28"/>
          <w:szCs w:val="28"/>
        </w:rPr>
        <w:t>П</w:t>
      </w:r>
      <w:r w:rsidRPr="000755C0">
        <w:rPr>
          <w:rFonts w:ascii="Times New Roman" w:hAnsi="Times New Roman"/>
          <w:sz w:val="28"/>
          <w:szCs w:val="28"/>
        </w:rPr>
        <w:t>остановлением № 286-п) раздела G, раздел F,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sz w:val="28"/>
          <w:szCs w:val="28"/>
        </w:rPr>
        <w:t>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
    <w:p w:rsidR="00A348FD" w:rsidRPr="000755C0" w:rsidRDefault="00A348FD" w:rsidP="00A348FD">
      <w:pPr>
        <w:pStyle w:val="ConsPlusNormal"/>
        <w:ind w:firstLine="709"/>
        <w:rPr>
          <w:rFonts w:ascii="Times New Roman" w:hAnsi="Times New Roman"/>
          <w:sz w:val="28"/>
          <w:szCs w:val="28"/>
          <w:lang w:eastAsia="en-US"/>
        </w:rPr>
      </w:pPr>
      <w:r w:rsidRPr="000755C0">
        <w:rPr>
          <w:rFonts w:ascii="Times New Roman" w:hAnsi="Times New Roman"/>
          <w:sz w:val="28"/>
          <w:szCs w:val="28"/>
          <w:lang w:eastAsia="en-US"/>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A348FD" w:rsidRPr="000755C0" w:rsidRDefault="00A348FD" w:rsidP="00A348FD">
      <w:pPr>
        <w:pStyle w:val="ConsPlusNormal"/>
        <w:ind w:firstLine="709"/>
        <w:rPr>
          <w:rFonts w:ascii="Times New Roman" w:hAnsi="Times New Roman"/>
          <w:sz w:val="28"/>
          <w:szCs w:val="28"/>
          <w:lang w:eastAsia="en-US"/>
        </w:rPr>
      </w:pPr>
      <w:r w:rsidRPr="000755C0">
        <w:rPr>
          <w:rFonts w:ascii="Times New Roman" w:hAnsi="Times New Roman"/>
          <w:sz w:val="28"/>
          <w:szCs w:val="28"/>
          <w:lang w:eastAsia="en-US"/>
        </w:rPr>
        <w:t>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rsidR="00A348FD" w:rsidRPr="000755C0" w:rsidRDefault="00A348FD" w:rsidP="00A348FD">
      <w:pPr>
        <w:pStyle w:val="ConsPlusNormal"/>
        <w:ind w:firstLine="709"/>
        <w:rPr>
          <w:rFonts w:ascii="Times New Roman" w:hAnsi="Times New Roman"/>
          <w:sz w:val="28"/>
          <w:szCs w:val="28"/>
          <w:lang w:eastAsia="en-US"/>
        </w:rPr>
      </w:pPr>
      <w:r w:rsidRPr="000755C0">
        <w:rPr>
          <w:rFonts w:ascii="Times New Roman" w:hAnsi="Times New Roman"/>
          <w:sz w:val="28"/>
          <w:szCs w:val="28"/>
          <w:lang w:eastAsia="en-US"/>
        </w:rPr>
        <w:t>строительство - создание зданий, строений, сооружений (в том числе на месте сносимых объектов капитального строительства);</w:t>
      </w:r>
    </w:p>
    <w:p w:rsidR="00A348FD" w:rsidRPr="000755C0" w:rsidRDefault="00A348FD" w:rsidP="00A348FD">
      <w:pPr>
        <w:pStyle w:val="24"/>
        <w:shd w:val="clear" w:color="auto" w:fill="auto"/>
        <w:tabs>
          <w:tab w:val="left" w:pos="922"/>
        </w:tabs>
        <w:spacing w:before="0" w:after="0" w:line="240" w:lineRule="auto"/>
        <w:ind w:firstLine="709"/>
        <w:rPr>
          <w:rFonts w:ascii="Times New Roman" w:hAnsi="Times New Roman" w:cs="Times New Roman"/>
          <w:sz w:val="28"/>
        </w:rPr>
      </w:pPr>
      <w:r w:rsidRPr="000755C0">
        <w:rPr>
          <w:rFonts w:ascii="Times New Roman" w:hAnsi="Times New Roman" w:cs="Times New Roman"/>
          <w:sz w:val="28"/>
        </w:rPr>
        <w:t xml:space="preserve">реконструкция объектов капитального строительства (за исключением линейных объектов) - изменение параметров объекта капитального </w:t>
      </w:r>
      <w:r w:rsidRPr="000755C0">
        <w:rPr>
          <w:rFonts w:ascii="Times New Roman" w:hAnsi="Times New Roman" w:cs="Times New Roman"/>
          <w:sz w:val="28"/>
        </w:rPr>
        <w:lastRenderedPageBreak/>
        <w:t>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348FD" w:rsidRPr="000755C0" w:rsidRDefault="00A348FD" w:rsidP="00A348FD">
      <w:pPr>
        <w:pStyle w:val="24"/>
        <w:shd w:val="clear" w:color="auto" w:fill="auto"/>
        <w:tabs>
          <w:tab w:val="left" w:pos="922"/>
        </w:tabs>
        <w:spacing w:before="0" w:after="0" w:line="240" w:lineRule="auto"/>
        <w:ind w:firstLine="709"/>
        <w:rPr>
          <w:rFonts w:ascii="Times New Roman" w:hAnsi="Times New Roman" w:cs="Times New Roman"/>
          <w:sz w:val="28"/>
        </w:rPr>
      </w:pPr>
      <w:r w:rsidRPr="000755C0">
        <w:rPr>
          <w:rFonts w:ascii="Times New Roman" w:hAnsi="Times New Roman" w:cs="Times New Roman"/>
          <w:sz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A348FD" w:rsidRPr="000755C0" w:rsidRDefault="00A348FD" w:rsidP="00A348FD">
      <w:pPr>
        <w:pStyle w:val="24"/>
        <w:shd w:val="clear" w:color="auto" w:fill="auto"/>
        <w:tabs>
          <w:tab w:val="left" w:pos="923"/>
        </w:tabs>
        <w:spacing w:before="0" w:after="0" w:line="240" w:lineRule="auto"/>
        <w:ind w:firstLine="709"/>
        <w:rPr>
          <w:rFonts w:ascii="Times New Roman" w:hAnsi="Times New Roman" w:cs="Times New Roman"/>
          <w:sz w:val="28"/>
        </w:rPr>
      </w:pPr>
      <w:r w:rsidRPr="000755C0">
        <w:rPr>
          <w:rFonts w:ascii="Times New Roman" w:hAnsi="Times New Roman" w:cs="Times New Roman"/>
          <w:sz w:val="28"/>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A348FD" w:rsidRPr="000755C0" w:rsidRDefault="00A348FD" w:rsidP="00A348FD">
      <w:pPr>
        <w:pStyle w:val="ConsPlusNormal"/>
        <w:ind w:firstLine="709"/>
        <w:rPr>
          <w:rFonts w:ascii="Times New Roman" w:hAnsi="Times New Roman"/>
          <w:sz w:val="28"/>
          <w:szCs w:val="28"/>
        </w:rPr>
      </w:pPr>
      <w:r w:rsidRPr="00F17BAE">
        <w:rPr>
          <w:rFonts w:ascii="Times New Roman" w:hAnsi="Times New Roman"/>
          <w:color w:val="000000" w:themeColor="text1"/>
          <w:sz w:val="28"/>
          <w:szCs w:val="28"/>
        </w:rPr>
        <w:t xml:space="preserve">договор коммерческой концессии – это договор, </w:t>
      </w:r>
      <w:r w:rsidRPr="000755C0">
        <w:rPr>
          <w:rFonts w:ascii="Times New Roman" w:hAnsi="Times New Roman"/>
          <w:sz w:val="28"/>
          <w:szCs w:val="28"/>
        </w:rPr>
        <w:t>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A348FD" w:rsidRPr="000755C0" w:rsidRDefault="00A348FD" w:rsidP="00A348FD">
      <w:pPr>
        <w:pStyle w:val="24"/>
        <w:shd w:val="clear" w:color="auto" w:fill="auto"/>
        <w:tabs>
          <w:tab w:val="left" w:pos="922"/>
        </w:tabs>
        <w:spacing w:before="0" w:after="0" w:line="240" w:lineRule="auto"/>
        <w:ind w:firstLine="709"/>
        <w:rPr>
          <w:rFonts w:ascii="Times New Roman" w:hAnsi="Times New Roman" w:cs="Times New Roman"/>
          <w:sz w:val="28"/>
        </w:rPr>
      </w:pPr>
      <w:r w:rsidRPr="000755C0">
        <w:rPr>
          <w:rFonts w:ascii="Times New Roman" w:hAnsi="Times New Roman" w:cs="Times New Roman"/>
          <w:sz w:val="28"/>
        </w:rPr>
        <w:t>первый взнос (аванс) - первый лизинговый платеж в соответствии с заключенным договором лизинга оборудования;</w:t>
      </w:r>
    </w:p>
    <w:p w:rsidR="00A348FD" w:rsidRPr="000755C0" w:rsidRDefault="00A348FD" w:rsidP="00A348FD">
      <w:pPr>
        <w:pStyle w:val="24"/>
        <w:shd w:val="clear" w:color="auto" w:fill="auto"/>
        <w:tabs>
          <w:tab w:val="left" w:pos="923"/>
        </w:tabs>
        <w:spacing w:before="0" w:after="0" w:line="240" w:lineRule="auto"/>
        <w:ind w:firstLine="709"/>
        <w:rPr>
          <w:rFonts w:ascii="Times New Roman" w:hAnsi="Times New Roman" w:cs="Times New Roman"/>
          <w:sz w:val="28"/>
        </w:rPr>
      </w:pPr>
      <w:r w:rsidRPr="000755C0">
        <w:rPr>
          <w:rFonts w:ascii="Times New Roman" w:hAnsi="Times New Roman" w:cs="Times New Roman"/>
          <w:sz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A348FD" w:rsidRPr="000755C0" w:rsidRDefault="00A348FD" w:rsidP="00A348F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0755C0">
        <w:rPr>
          <w:rFonts w:ascii="Times New Roman" w:hAnsi="Times New Roman" w:cs="Calibri"/>
          <w:sz w:val="28"/>
          <w:szCs w:val="28"/>
        </w:rPr>
        <w:t>1.3. Субсидия предоставляется</w:t>
      </w:r>
      <w:r w:rsidRPr="000755C0">
        <w:rPr>
          <w:rFonts w:ascii="Times New Roman" w:hAnsi="Times New Roman"/>
          <w:sz w:val="28"/>
          <w:szCs w:val="28"/>
        </w:rPr>
        <w:t xml:space="preserve">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пределах средств, предусмотренных на эти цели в </w:t>
      </w:r>
      <w:r w:rsidR="006C1305">
        <w:rPr>
          <w:rFonts w:ascii="Times New Roman" w:hAnsi="Times New Roman"/>
          <w:sz w:val="28"/>
          <w:szCs w:val="28"/>
        </w:rPr>
        <w:t>городском</w:t>
      </w:r>
      <w:r w:rsidRPr="000755C0">
        <w:rPr>
          <w:rFonts w:ascii="Times New Roman" w:hAnsi="Times New Roman"/>
          <w:sz w:val="28"/>
          <w:szCs w:val="28"/>
        </w:rPr>
        <w:t xml:space="preserve"> бюджете на соответствующий финансовый год.</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1.4. Поддержка предоставляется на следующие цели:</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 xml:space="preserve">а) субъектам МСП и самозанятым гражданам на возмещение части затрат на реализацию проектов в сфере развития предпринимательской </w:t>
      </w:r>
      <w:r w:rsidRPr="000755C0">
        <w:rPr>
          <w:rFonts w:ascii="Times New Roman" w:hAnsi="Times New Roman"/>
          <w:sz w:val="28"/>
          <w:szCs w:val="28"/>
        </w:rPr>
        <w:lastRenderedPageBreak/>
        <w:t xml:space="preserve">деятельности в течение двух календарных лет, предшествующих году подачи, и в году подачи в период до даты подачи </w:t>
      </w:r>
      <w:r w:rsidR="00B45E24">
        <w:rPr>
          <w:rFonts w:ascii="Times New Roman" w:hAnsi="Times New Roman"/>
          <w:sz w:val="28"/>
          <w:szCs w:val="28"/>
        </w:rPr>
        <w:t xml:space="preserve">в соответствующий орган местного самоуправления муниципального образования заявления </w:t>
      </w:r>
      <w:r w:rsidRPr="000755C0">
        <w:rPr>
          <w:rFonts w:ascii="Times New Roman" w:hAnsi="Times New Roman"/>
          <w:sz w:val="28"/>
          <w:szCs w:val="28"/>
        </w:rPr>
        <w:t>о предоставлении поддержки и связанных с созданием и (или) развитием предпринимательской деятельности (далее – проекты в сфере развития), в том числе:</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связанных с приобретением зданий, сооружений, земельных участков;</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на уплату процентов по кредитам на приобретение оборудования;</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связанных с обучением, подготовкой и переподготовкой персонала;</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на выплату по передаче прав на франшизу (паушальный взнос);</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 xml:space="preserve">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w:t>
      </w:r>
      <w:r w:rsidR="00090D9A">
        <w:rPr>
          <w:rFonts w:ascii="Times New Roman" w:hAnsi="Times New Roman"/>
          <w:sz w:val="28"/>
          <w:szCs w:val="28"/>
        </w:rPr>
        <w:t xml:space="preserve">в соответствующий орган местного самоуправления муниципального образования </w:t>
      </w:r>
      <w:r w:rsidRPr="000755C0">
        <w:rPr>
          <w:rFonts w:ascii="Times New Roman" w:hAnsi="Times New Roman"/>
          <w:sz w:val="28"/>
          <w:szCs w:val="28"/>
        </w:rPr>
        <w:t>заяв</w:t>
      </w:r>
      <w:r w:rsidR="00090D9A">
        <w:rPr>
          <w:rFonts w:ascii="Times New Roman" w:hAnsi="Times New Roman"/>
          <w:sz w:val="28"/>
          <w:szCs w:val="28"/>
        </w:rPr>
        <w:t>ления</w:t>
      </w:r>
      <w:r w:rsidRPr="000755C0">
        <w:rPr>
          <w:rFonts w:ascii="Times New Roman" w:hAnsi="Times New Roman"/>
          <w:sz w:val="28"/>
          <w:szCs w:val="28"/>
        </w:rPr>
        <w:t xml:space="preserve">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 xml:space="preserve">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w:t>
      </w:r>
      <w:r w:rsidRPr="000755C0">
        <w:rPr>
          <w:rFonts w:ascii="Times New Roman" w:hAnsi="Times New Roman"/>
          <w:sz w:val="28"/>
          <w:szCs w:val="28"/>
        </w:rPr>
        <w:lastRenderedPageBreak/>
        <w:t>сфере дорожного сервиса;</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A348FD"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w:t>
      </w:r>
      <w:r w:rsidR="007A5125">
        <w:rPr>
          <w:rFonts w:ascii="Times New Roman" w:hAnsi="Times New Roman"/>
          <w:sz w:val="28"/>
          <w:szCs w:val="28"/>
        </w:rPr>
        <w:t>редпринимательской деятельности.</w:t>
      </w:r>
    </w:p>
    <w:p w:rsidR="007A5125" w:rsidRPr="000755C0" w:rsidRDefault="007A5125" w:rsidP="00A348FD">
      <w:pPr>
        <w:pStyle w:val="ConsPlusNormal"/>
        <w:ind w:firstLine="709"/>
        <w:rPr>
          <w:rFonts w:ascii="Times New Roman" w:hAnsi="Times New Roman"/>
          <w:sz w:val="28"/>
          <w:szCs w:val="28"/>
        </w:rPr>
      </w:pPr>
      <w:r>
        <w:rPr>
          <w:rFonts w:ascii="Times New Roman" w:hAnsi="Times New Roman"/>
          <w:sz w:val="28"/>
          <w:szCs w:val="28"/>
        </w:rPr>
        <w:t>Поддержка,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A348FD" w:rsidRPr="000755C0" w:rsidRDefault="00A348FD" w:rsidP="00A348FD">
      <w:pPr>
        <w:pStyle w:val="ConsPlusNormal"/>
        <w:ind w:firstLine="709"/>
        <w:rPr>
          <w:rFonts w:ascii="Times New Roman" w:hAnsi="Times New Roman"/>
          <w:sz w:val="28"/>
          <w:szCs w:val="28"/>
        </w:rPr>
      </w:pPr>
      <w:r w:rsidRPr="000755C0">
        <w:rPr>
          <w:rFonts w:ascii="Times New Roman" w:hAnsi="Times New Roman"/>
          <w:sz w:val="28"/>
          <w:szCs w:val="28"/>
        </w:rPr>
        <w:t>в) субъектам МСП на возмещение части затрат на реализацию проектов в сфере производства, понесенных в течение двух календарных лет, предшествующих году</w:t>
      </w:r>
      <w:r w:rsidRPr="000755C0">
        <w:rPr>
          <w:rFonts w:ascii="Times New Roman" w:hAnsi="Times New Roman"/>
          <w:color w:val="000000"/>
          <w:sz w:val="28"/>
          <w:szCs w:val="28"/>
        </w:rPr>
        <w:t xml:space="preserve"> подачи, и в году подачи в период </w:t>
      </w:r>
      <w:r w:rsidRPr="000755C0">
        <w:rPr>
          <w:rFonts w:ascii="Times New Roman" w:hAnsi="Times New Roman"/>
          <w:sz w:val="28"/>
          <w:szCs w:val="28"/>
        </w:rPr>
        <w:t xml:space="preserve">до даты подачи </w:t>
      </w:r>
      <w:r w:rsidR="009135D4">
        <w:rPr>
          <w:rFonts w:ascii="Times New Roman" w:hAnsi="Times New Roman"/>
          <w:sz w:val="28"/>
          <w:szCs w:val="28"/>
        </w:rPr>
        <w:t>в соответствующий орган местного самоуправления муниципального образования заявления</w:t>
      </w:r>
      <w:r w:rsidRPr="000755C0">
        <w:rPr>
          <w:rFonts w:ascii="Times New Roman" w:hAnsi="Times New Roman"/>
          <w:sz w:val="28"/>
          <w:szCs w:val="28"/>
        </w:rPr>
        <w:t xml:space="preserve">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A348FD" w:rsidRPr="000755C0" w:rsidRDefault="00A348FD" w:rsidP="00A348FD">
      <w:pPr>
        <w:pStyle w:val="ConsPlusNormal"/>
        <w:ind w:firstLine="709"/>
        <w:rPr>
          <w:rFonts w:ascii="Times New Roman" w:hAnsi="Times New Roman"/>
          <w:color w:val="000000"/>
          <w:sz w:val="28"/>
          <w:szCs w:val="28"/>
        </w:rPr>
      </w:pPr>
      <w:r w:rsidRPr="000755C0">
        <w:rPr>
          <w:rFonts w:ascii="Times New Roman" w:hAnsi="Times New Roman"/>
          <w:color w:val="000000"/>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A348FD" w:rsidRPr="000755C0" w:rsidRDefault="00A348FD" w:rsidP="00A348FD">
      <w:pPr>
        <w:pStyle w:val="ConsPlusNormal"/>
        <w:ind w:firstLine="709"/>
        <w:rPr>
          <w:rFonts w:ascii="Times New Roman" w:hAnsi="Times New Roman"/>
          <w:color w:val="000000"/>
          <w:sz w:val="28"/>
          <w:szCs w:val="28"/>
        </w:rPr>
      </w:pPr>
      <w:r w:rsidRPr="000755C0">
        <w:rPr>
          <w:rFonts w:ascii="Times New Roman" w:hAnsi="Times New Roman"/>
          <w:color w:val="000000"/>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A348FD" w:rsidRPr="000755C0" w:rsidRDefault="00A348FD" w:rsidP="00A348FD">
      <w:pPr>
        <w:pStyle w:val="ConsPlusNormal"/>
        <w:ind w:firstLine="709"/>
        <w:rPr>
          <w:rFonts w:ascii="Times New Roman" w:hAnsi="Times New Roman"/>
          <w:color w:val="000000"/>
          <w:sz w:val="28"/>
          <w:szCs w:val="28"/>
        </w:rPr>
      </w:pPr>
      <w:r w:rsidRPr="000755C0">
        <w:rPr>
          <w:rFonts w:ascii="Times New Roman" w:hAnsi="Times New Roman"/>
          <w:color w:val="000000"/>
          <w:sz w:val="28"/>
          <w:szCs w:val="28"/>
        </w:rPr>
        <w:t>на лицензирование деятельности, сертификацию (декларирование) продукции (продовольственного сырья, товаров, работ, услуг);</w:t>
      </w:r>
    </w:p>
    <w:p w:rsidR="00A348FD" w:rsidRPr="000755C0" w:rsidRDefault="00A348FD" w:rsidP="00A348FD">
      <w:pPr>
        <w:pStyle w:val="ConsPlusNormal"/>
        <w:ind w:firstLine="709"/>
        <w:rPr>
          <w:rFonts w:ascii="Times New Roman" w:hAnsi="Times New Roman"/>
          <w:color w:val="000000"/>
          <w:sz w:val="28"/>
          <w:szCs w:val="28"/>
        </w:rPr>
      </w:pPr>
      <w:r w:rsidRPr="000755C0">
        <w:rPr>
          <w:rFonts w:ascii="Times New Roman" w:hAnsi="Times New Roman"/>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A348FD" w:rsidRPr="000755C0" w:rsidRDefault="00A348FD" w:rsidP="00A348FD">
      <w:pPr>
        <w:pStyle w:val="ConsPlusNormal"/>
        <w:ind w:firstLine="709"/>
        <w:rPr>
          <w:rFonts w:ascii="Times New Roman" w:hAnsi="Times New Roman"/>
          <w:color w:val="000000"/>
          <w:sz w:val="28"/>
          <w:szCs w:val="28"/>
        </w:rPr>
      </w:pPr>
      <w:r w:rsidRPr="000755C0">
        <w:rPr>
          <w:rFonts w:ascii="Times New Roman" w:hAnsi="Times New Roman"/>
          <w:color w:val="000000"/>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A348FD" w:rsidRPr="000755C0" w:rsidRDefault="00A348FD" w:rsidP="00A348FD">
      <w:pPr>
        <w:pStyle w:val="ConsPlusNormal"/>
        <w:ind w:firstLine="709"/>
        <w:rPr>
          <w:rFonts w:ascii="Times New Roman" w:hAnsi="Times New Roman"/>
          <w:color w:val="000000"/>
          <w:sz w:val="28"/>
          <w:szCs w:val="28"/>
        </w:rPr>
      </w:pPr>
      <w:r w:rsidRPr="000755C0">
        <w:rPr>
          <w:rFonts w:ascii="Times New Roman" w:hAnsi="Times New Roman"/>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A348FD" w:rsidRPr="000755C0" w:rsidRDefault="00A348FD" w:rsidP="00A348FD">
      <w:pPr>
        <w:pStyle w:val="ConsPlusNormal"/>
        <w:ind w:firstLine="709"/>
        <w:rPr>
          <w:rFonts w:ascii="Times New Roman" w:hAnsi="Times New Roman"/>
          <w:color w:val="000000"/>
          <w:sz w:val="28"/>
          <w:szCs w:val="28"/>
        </w:rPr>
      </w:pPr>
      <w:r w:rsidRPr="000755C0">
        <w:rPr>
          <w:rFonts w:ascii="Times New Roman" w:hAnsi="Times New Roman"/>
          <w:color w:val="000000"/>
          <w:sz w:val="28"/>
          <w:szCs w:val="28"/>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w:t>
      </w:r>
      <w:r w:rsidRPr="000755C0">
        <w:rPr>
          <w:rFonts w:ascii="Times New Roman" w:hAnsi="Times New Roman"/>
          <w:color w:val="000000"/>
          <w:sz w:val="28"/>
          <w:szCs w:val="28"/>
        </w:rPr>
        <w:lastRenderedPageBreak/>
        <w:t>для осуществления предпринимательской деятельности.</w:t>
      </w:r>
    </w:p>
    <w:p w:rsidR="00A348FD" w:rsidRPr="000755C0" w:rsidRDefault="00A348FD" w:rsidP="00A348FD">
      <w:pPr>
        <w:pStyle w:val="ConsPlusNormal"/>
        <w:ind w:firstLine="709"/>
        <w:rPr>
          <w:rFonts w:ascii="Times New Roman" w:hAnsi="Times New Roman"/>
          <w:sz w:val="24"/>
          <w:szCs w:val="24"/>
        </w:rPr>
      </w:pPr>
      <w:r w:rsidRPr="000755C0">
        <w:rPr>
          <w:rFonts w:ascii="Times New Roman" w:hAnsi="Times New Roman"/>
          <w:sz w:val="28"/>
          <w:szCs w:val="28"/>
        </w:rPr>
        <w:t xml:space="preserve">1.5. </w:t>
      </w:r>
      <w:r w:rsidR="000755C0" w:rsidRPr="000755C0">
        <w:rPr>
          <w:rFonts w:ascii="Times New Roman" w:hAnsi="Times New Roman"/>
          <w:sz w:val="28"/>
          <w:szCs w:val="28"/>
        </w:rPr>
        <w:t xml:space="preserve">Администрация </w:t>
      </w:r>
      <w:r w:rsidR="00F711BE">
        <w:rPr>
          <w:rFonts w:ascii="Times New Roman" w:hAnsi="Times New Roman"/>
          <w:sz w:val="28"/>
          <w:szCs w:val="28"/>
        </w:rPr>
        <w:t>города Енисейска</w:t>
      </w:r>
      <w:r w:rsidR="000755C0" w:rsidRPr="000755C0">
        <w:rPr>
          <w:rFonts w:ascii="Times New Roman" w:hAnsi="Times New Roman"/>
          <w:sz w:val="28"/>
          <w:szCs w:val="28"/>
        </w:rPr>
        <w:t xml:space="preserve">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бюджетных </w:t>
      </w:r>
      <w:r w:rsidR="007B0CE5">
        <w:rPr>
          <w:rFonts w:ascii="Times New Roman" w:hAnsi="Times New Roman"/>
          <w:sz w:val="28"/>
          <w:szCs w:val="28"/>
        </w:rPr>
        <w:t>средств).</w:t>
      </w:r>
    </w:p>
    <w:p w:rsidR="00A348FD" w:rsidRPr="00A303E4" w:rsidRDefault="00A348FD" w:rsidP="00A348FD">
      <w:pPr>
        <w:autoSpaceDE w:val="0"/>
        <w:autoSpaceDN w:val="0"/>
        <w:adjustRightInd w:val="0"/>
        <w:spacing w:after="0" w:line="240" w:lineRule="auto"/>
        <w:ind w:firstLine="709"/>
        <w:jc w:val="both"/>
        <w:rPr>
          <w:rFonts w:ascii="Times New Roman" w:hAnsi="Times New Roman"/>
          <w:sz w:val="28"/>
          <w:szCs w:val="28"/>
        </w:rPr>
      </w:pPr>
      <w:r w:rsidRPr="00A303E4">
        <w:rPr>
          <w:rFonts w:ascii="Times New Roman" w:hAnsi="Times New Roman" w:cs="Calibri"/>
          <w:sz w:val="28"/>
          <w:szCs w:val="28"/>
        </w:rPr>
        <w:t>1.6.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w:t>
      </w:r>
      <w:r w:rsidR="008E35E3">
        <w:rPr>
          <w:rFonts w:ascii="Times New Roman" w:hAnsi="Times New Roman" w:cs="Calibri"/>
          <w:sz w:val="28"/>
          <w:szCs w:val="28"/>
        </w:rPr>
        <w:t xml:space="preserve"> </w:t>
      </w:r>
      <w:r w:rsidRPr="00A303E4">
        <w:rPr>
          <w:rFonts w:ascii="Times New Roman" w:hAnsi="Times New Roman"/>
          <w:sz w:val="28"/>
          <w:szCs w:val="28"/>
        </w:rPr>
        <w:t>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проекты в сфере производства.</w:t>
      </w:r>
    </w:p>
    <w:p w:rsidR="00A348FD" w:rsidRPr="00A303E4" w:rsidRDefault="00A348FD" w:rsidP="00A348FD">
      <w:pPr>
        <w:autoSpaceDE w:val="0"/>
        <w:autoSpaceDN w:val="0"/>
        <w:adjustRightInd w:val="0"/>
        <w:spacing w:after="0" w:line="240" w:lineRule="auto"/>
        <w:ind w:firstLine="709"/>
        <w:jc w:val="both"/>
        <w:rPr>
          <w:rFonts w:ascii="Times New Roman" w:hAnsi="Times New Roman"/>
          <w:sz w:val="28"/>
          <w:szCs w:val="28"/>
        </w:rPr>
      </w:pPr>
      <w:r w:rsidRPr="00A303E4">
        <w:rPr>
          <w:rFonts w:ascii="Times New Roman" w:hAnsi="Times New Roman"/>
          <w:sz w:val="28"/>
          <w:szCs w:val="28"/>
        </w:rPr>
        <w:t>1.7. Конкурсный отбор получателей субсидий проводится один раз в текущем финансовом году в два этапа, включающий стадию рассмотрения и оценки заявок, с последующим проведением экспертизы заявок,</w:t>
      </w:r>
      <w:r w:rsidR="008E35E3">
        <w:rPr>
          <w:rFonts w:ascii="Times New Roman" w:hAnsi="Times New Roman"/>
          <w:sz w:val="28"/>
          <w:szCs w:val="28"/>
        </w:rPr>
        <w:t xml:space="preserve"> </w:t>
      </w:r>
      <w:r w:rsidRPr="00A303E4">
        <w:rPr>
          <w:rFonts w:ascii="Times New Roman" w:hAnsi="Times New Roman"/>
          <w:sz w:val="28"/>
          <w:szCs w:val="28"/>
        </w:rPr>
        <w:t>стадию определения получателей субсидий и размеров предоставляемых субсидий.</w:t>
      </w:r>
    </w:p>
    <w:p w:rsidR="00A348FD" w:rsidRPr="00A303E4" w:rsidRDefault="00A348FD" w:rsidP="00A348FD">
      <w:pPr>
        <w:autoSpaceDE w:val="0"/>
        <w:autoSpaceDN w:val="0"/>
        <w:adjustRightInd w:val="0"/>
        <w:spacing w:after="0" w:line="240" w:lineRule="auto"/>
        <w:ind w:firstLine="709"/>
        <w:jc w:val="both"/>
        <w:rPr>
          <w:rFonts w:ascii="Times New Roman" w:hAnsi="Times New Roman"/>
          <w:sz w:val="28"/>
          <w:szCs w:val="28"/>
        </w:rPr>
      </w:pPr>
      <w:r w:rsidRPr="00A303E4">
        <w:rPr>
          <w:rFonts w:ascii="Times New Roman" w:hAnsi="Times New Roman"/>
          <w:sz w:val="28"/>
          <w:szCs w:val="28"/>
        </w:rPr>
        <w:t>В случае если в сроки, установленные в объявлении о проведении конкурсного отбора в соответствии с пунктом 2.4. Порядка,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организатором отбора в соответствии с пунктом 2.2. Порядка организует проведение дополнительного конкурсного отбора.</w:t>
      </w:r>
    </w:p>
    <w:p w:rsidR="00A348FD" w:rsidRPr="00A303E4" w:rsidRDefault="00A348FD" w:rsidP="00A348FD">
      <w:pPr>
        <w:autoSpaceDE w:val="0"/>
        <w:autoSpaceDN w:val="0"/>
        <w:adjustRightInd w:val="0"/>
        <w:spacing w:after="0" w:line="240" w:lineRule="auto"/>
        <w:ind w:firstLine="709"/>
        <w:jc w:val="both"/>
        <w:rPr>
          <w:rFonts w:ascii="Times New Roman" w:hAnsi="Times New Roman"/>
          <w:sz w:val="28"/>
          <w:szCs w:val="28"/>
        </w:rPr>
      </w:pPr>
      <w:r w:rsidRPr="00A303E4">
        <w:rPr>
          <w:rFonts w:ascii="Times New Roman" w:hAnsi="Times New Roman"/>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A303E4" w:rsidRPr="00A303E4" w:rsidRDefault="00A348FD" w:rsidP="00A303E4">
      <w:pPr>
        <w:pStyle w:val="ConsPlusNormal"/>
        <w:ind w:firstLine="709"/>
        <w:rPr>
          <w:rFonts w:ascii="Times New Roman" w:hAnsi="Times New Roman"/>
          <w:sz w:val="28"/>
          <w:szCs w:val="28"/>
          <w:lang w:eastAsia="en-US"/>
        </w:rPr>
      </w:pPr>
      <w:r w:rsidRPr="00A303E4">
        <w:rPr>
          <w:rFonts w:ascii="Times New Roman" w:hAnsi="Times New Roman"/>
          <w:sz w:val="28"/>
          <w:szCs w:val="28"/>
        </w:rPr>
        <w:t>1.8</w:t>
      </w:r>
      <w:r w:rsidRPr="00A303E4">
        <w:rPr>
          <w:rFonts w:ascii="Times New Roman" w:hAnsi="Times New Roman"/>
          <w:color w:val="000000"/>
          <w:sz w:val="28"/>
          <w:szCs w:val="28"/>
          <w:lang w:eastAsia="en-US"/>
        </w:rPr>
        <w:t xml:space="preserve">. Категории получателей субсидии, имеющие право на получение субсидии - субъекты малого и среднего предпринимательства, </w:t>
      </w:r>
      <w:r w:rsidRPr="00A303E4">
        <w:rPr>
          <w:rFonts w:ascii="Times New Roman" w:hAnsi="Times New Roman"/>
          <w:sz w:val="28"/>
          <w:szCs w:val="28"/>
          <w:lang w:eastAsia="en-US"/>
        </w:rPr>
        <w:t>самозанятые граждане</w:t>
      </w:r>
      <w:r w:rsidR="00A4459A">
        <w:rPr>
          <w:rFonts w:ascii="Times New Roman" w:hAnsi="Times New Roman"/>
          <w:sz w:val="28"/>
          <w:szCs w:val="28"/>
          <w:lang w:eastAsia="en-US"/>
        </w:rPr>
        <w:t xml:space="preserve">, </w:t>
      </w:r>
      <w:r w:rsidR="00A303E4" w:rsidRPr="00F17BAE">
        <w:rPr>
          <w:rFonts w:ascii="Times New Roman" w:hAnsi="Times New Roman"/>
          <w:color w:val="000000" w:themeColor="text1"/>
          <w:sz w:val="28"/>
          <w:szCs w:val="28"/>
        </w:rPr>
        <w:t>осуществл</w:t>
      </w:r>
      <w:r w:rsidR="00A4459A" w:rsidRPr="00F17BAE">
        <w:rPr>
          <w:rFonts w:ascii="Times New Roman" w:hAnsi="Times New Roman"/>
          <w:color w:val="000000" w:themeColor="text1"/>
          <w:sz w:val="28"/>
          <w:szCs w:val="28"/>
        </w:rPr>
        <w:t xml:space="preserve">яющие деятельность </w:t>
      </w:r>
      <w:r w:rsidR="00A303E4" w:rsidRPr="00F17BAE">
        <w:rPr>
          <w:rFonts w:ascii="Times New Roman" w:hAnsi="Times New Roman"/>
          <w:color w:val="000000" w:themeColor="text1"/>
          <w:sz w:val="28"/>
          <w:szCs w:val="28"/>
        </w:rPr>
        <w:t xml:space="preserve">на территории </w:t>
      </w:r>
      <w:r w:rsidR="00F711BE">
        <w:rPr>
          <w:rFonts w:ascii="Times New Roman" w:hAnsi="Times New Roman"/>
          <w:color w:val="000000" w:themeColor="text1"/>
          <w:sz w:val="28"/>
          <w:szCs w:val="28"/>
        </w:rPr>
        <w:t>города Енисейска</w:t>
      </w:r>
      <w:r w:rsidR="00A303E4" w:rsidRPr="00F17BAE">
        <w:rPr>
          <w:rFonts w:ascii="Times New Roman" w:hAnsi="Times New Roman"/>
          <w:color w:val="000000" w:themeColor="text1"/>
          <w:sz w:val="28"/>
          <w:szCs w:val="28"/>
        </w:rPr>
        <w:t xml:space="preserve"> Красноярского края в течение срока, установленного соглашением</w:t>
      </w:r>
      <w:r w:rsidR="00A4459A">
        <w:rPr>
          <w:rFonts w:ascii="Times New Roman" w:hAnsi="Times New Roman"/>
          <w:sz w:val="28"/>
          <w:szCs w:val="28"/>
        </w:rPr>
        <w:t xml:space="preserve"> </w:t>
      </w:r>
      <w:r w:rsidR="00A303E4" w:rsidRPr="00A303E4">
        <w:rPr>
          <w:rFonts w:ascii="Times New Roman" w:hAnsi="Times New Roman"/>
          <w:sz w:val="28"/>
          <w:szCs w:val="28"/>
          <w:lang w:eastAsia="en-US"/>
        </w:rPr>
        <w:t>при условии предоставления документов, подтверждающих осуществление расходов субъектами малого и среднего предпринимательства и самозанятыми гражданами на реализацию инвестиционных проектов в приоритетных отраслях.</w:t>
      </w:r>
    </w:p>
    <w:p w:rsidR="00A348FD" w:rsidRPr="00A303E4" w:rsidRDefault="00A348FD" w:rsidP="00A303E4">
      <w:pPr>
        <w:spacing w:after="0" w:line="240" w:lineRule="auto"/>
        <w:ind w:firstLine="708"/>
        <w:contextualSpacing/>
        <w:jc w:val="both"/>
        <w:rPr>
          <w:rFonts w:ascii="Times New Roman" w:hAnsi="Times New Roman"/>
          <w:color w:val="000000"/>
          <w:sz w:val="28"/>
          <w:szCs w:val="28"/>
        </w:rPr>
      </w:pPr>
      <w:r w:rsidRPr="00A303E4">
        <w:rPr>
          <w:rFonts w:ascii="Times New Roman" w:hAnsi="Times New Roman"/>
          <w:color w:val="000000"/>
          <w:sz w:val="28"/>
          <w:szCs w:val="28"/>
        </w:rPr>
        <w:t>1.9. Способом предоставления субсидии является возмещение части затрат, фактически произведенных заявителем (получателем субсидии).</w:t>
      </w:r>
    </w:p>
    <w:p w:rsidR="00A348FD" w:rsidRPr="00A303E4" w:rsidRDefault="00A348FD" w:rsidP="00A348FD">
      <w:pPr>
        <w:pStyle w:val="ConsPlusNormal"/>
        <w:ind w:firstLine="709"/>
        <w:rPr>
          <w:rFonts w:ascii="Times New Roman" w:hAnsi="Times New Roman"/>
          <w:color w:val="000000"/>
          <w:sz w:val="28"/>
          <w:szCs w:val="28"/>
          <w:lang w:eastAsia="en-US"/>
        </w:rPr>
      </w:pPr>
      <w:r w:rsidRPr="00A303E4">
        <w:rPr>
          <w:rFonts w:ascii="Times New Roman" w:hAnsi="Times New Roman"/>
          <w:color w:val="000000"/>
          <w:sz w:val="28"/>
          <w:szCs w:val="28"/>
          <w:lang w:eastAsia="en-US"/>
        </w:rPr>
        <w:t>1.10.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A348FD" w:rsidRPr="008B7573" w:rsidRDefault="00A348FD" w:rsidP="00A348FD">
      <w:pPr>
        <w:pStyle w:val="ConsPlusNormal1"/>
        <w:spacing w:before="160"/>
        <w:ind w:firstLine="540"/>
        <w:contextualSpacing/>
        <w:jc w:val="center"/>
        <w:rPr>
          <w:rFonts w:ascii="Times New Roman" w:eastAsia="Times New Roman" w:hAnsi="Times New Roman" w:cs="Times New Roman"/>
          <w:sz w:val="28"/>
          <w:szCs w:val="28"/>
          <w:lang w:val="ru-RU" w:eastAsia="ru-RU"/>
        </w:rPr>
      </w:pPr>
      <w:r w:rsidRPr="00647CEC">
        <w:rPr>
          <w:rFonts w:ascii="Times New Roman" w:hAnsi="Times New Roman" w:cs="Times New Roman"/>
          <w:sz w:val="28"/>
          <w:szCs w:val="28"/>
          <w:lang w:val="ru-RU"/>
        </w:rPr>
        <w:lastRenderedPageBreak/>
        <w:t>2</w:t>
      </w:r>
      <w:r w:rsidRPr="008B7573">
        <w:rPr>
          <w:rFonts w:ascii="Times New Roman" w:eastAsia="Times New Roman" w:hAnsi="Times New Roman" w:cs="Times New Roman"/>
          <w:sz w:val="28"/>
          <w:szCs w:val="28"/>
          <w:lang w:val="ru-RU" w:eastAsia="ru-RU"/>
        </w:rPr>
        <w:t xml:space="preserve">. Порядок проведения отбора </w:t>
      </w:r>
    </w:p>
    <w:p w:rsidR="00A348FD" w:rsidRPr="00A303E4" w:rsidRDefault="00A348FD" w:rsidP="00A348FD">
      <w:pPr>
        <w:pStyle w:val="ConsPlusTitle"/>
        <w:jc w:val="center"/>
        <w:outlineLvl w:val="1"/>
        <w:rPr>
          <w:rFonts w:ascii="Times New Roman" w:hAnsi="Times New Roman" w:cs="Times New Roman"/>
          <w:b w:val="0"/>
          <w:sz w:val="28"/>
          <w:szCs w:val="28"/>
        </w:rPr>
      </w:pPr>
    </w:p>
    <w:p w:rsidR="00A348FD" w:rsidRPr="00A303E4" w:rsidRDefault="00A348FD" w:rsidP="00A348FD">
      <w:pPr>
        <w:autoSpaceDE w:val="0"/>
        <w:autoSpaceDN w:val="0"/>
        <w:adjustRightInd w:val="0"/>
        <w:spacing w:after="0" w:line="240" w:lineRule="auto"/>
        <w:ind w:firstLine="709"/>
        <w:jc w:val="both"/>
        <w:rPr>
          <w:rFonts w:ascii="Times New Roman" w:hAnsi="Times New Roman"/>
          <w:sz w:val="28"/>
          <w:szCs w:val="28"/>
        </w:rPr>
      </w:pPr>
      <w:r w:rsidRPr="00A303E4">
        <w:rPr>
          <w:rFonts w:ascii="Times New Roman" w:hAnsi="Times New Roman"/>
          <w:sz w:val="28"/>
          <w:szCs w:val="28"/>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A348FD" w:rsidRPr="00A303E4" w:rsidRDefault="00A348FD" w:rsidP="00A348FD">
      <w:pPr>
        <w:autoSpaceDE w:val="0"/>
        <w:autoSpaceDN w:val="0"/>
        <w:adjustRightInd w:val="0"/>
        <w:spacing w:after="0" w:line="240" w:lineRule="auto"/>
        <w:ind w:firstLine="709"/>
        <w:jc w:val="both"/>
        <w:rPr>
          <w:rFonts w:ascii="Times New Roman" w:hAnsi="Times New Roman"/>
          <w:sz w:val="28"/>
          <w:szCs w:val="28"/>
        </w:rPr>
      </w:pPr>
      <w:r w:rsidRPr="00A303E4">
        <w:rPr>
          <w:rFonts w:ascii="Times New Roman" w:hAnsi="Times New Roman"/>
          <w:sz w:val="28"/>
          <w:szCs w:val="28"/>
        </w:rPr>
        <w:t>Взаимодействие организатора конкурсного отбора с участниками отбора 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2.2. Решение о проведении конкурсного отбора принимается</w:t>
      </w:r>
      <w:r w:rsidR="00A303E4" w:rsidRPr="00A303E4">
        <w:rPr>
          <w:rFonts w:ascii="Times New Roman" w:hAnsi="Times New Roman"/>
          <w:sz w:val="28"/>
          <w:szCs w:val="28"/>
        </w:rPr>
        <w:t xml:space="preserve"> администрацией </w:t>
      </w:r>
      <w:r w:rsidR="006A190C">
        <w:rPr>
          <w:rFonts w:ascii="Times New Roman" w:hAnsi="Times New Roman"/>
          <w:sz w:val="28"/>
          <w:szCs w:val="28"/>
        </w:rPr>
        <w:t>города Енисейска</w:t>
      </w:r>
      <w:r w:rsidRPr="00A303E4">
        <w:rPr>
          <w:rFonts w:ascii="Times New Roman" w:hAnsi="Times New Roman"/>
          <w:sz w:val="28"/>
          <w:szCs w:val="28"/>
        </w:rPr>
        <w:t>.</w:t>
      </w:r>
    </w:p>
    <w:p w:rsidR="00A303E4" w:rsidRPr="00A303E4" w:rsidRDefault="00A348FD" w:rsidP="00A303E4">
      <w:pPr>
        <w:pStyle w:val="ConsPlusNormal"/>
        <w:ind w:firstLine="709"/>
        <w:rPr>
          <w:rFonts w:ascii="Times New Roman" w:hAnsi="Times New Roman"/>
          <w:sz w:val="28"/>
          <w:szCs w:val="28"/>
        </w:rPr>
      </w:pPr>
      <w:r w:rsidRPr="00A303E4">
        <w:rPr>
          <w:rFonts w:ascii="Times New Roman" w:hAnsi="Times New Roman"/>
          <w:sz w:val="28"/>
          <w:szCs w:val="28"/>
        </w:rPr>
        <w:t xml:space="preserve">2.3. Объявление о проведении отбора (далее - объявление) формируется в электронной форме в соответствии с требованиями, установленными пунктом 2.4. Порядка, и размещается в системе «Электронный бюджет», а также на официальном сайте администрации в информационно-телекоммуникационной сети «Интернет» по адресу: </w:t>
      </w:r>
      <w:r w:rsidR="00507E3D">
        <w:rPr>
          <w:rFonts w:ascii="Times New Roman" w:hAnsi="Times New Roman"/>
          <w:sz w:val="28"/>
          <w:szCs w:val="28"/>
        </w:rPr>
        <w:t xml:space="preserve">     </w:t>
      </w:r>
      <w:hyperlink r:id="rId10" w:history="1">
        <w:r w:rsidR="00740E87" w:rsidRPr="008B6C82">
          <w:rPr>
            <w:rStyle w:val="ad"/>
            <w:rFonts w:ascii="Times New Roman" w:hAnsi="Times New Roman"/>
            <w:color w:val="auto"/>
            <w:sz w:val="28"/>
            <w:szCs w:val="28"/>
            <w:u w:val="none"/>
          </w:rPr>
          <w:t>https://eniseysk.gosuslugi.ru/</w:t>
        </w:r>
      </w:hyperlink>
      <w:r w:rsidR="00A4459A">
        <w:t xml:space="preserve"> </w:t>
      </w:r>
      <w:r w:rsidR="00A303E4" w:rsidRPr="00A303E4">
        <w:rPr>
          <w:rFonts w:ascii="Times New Roman" w:hAnsi="Times New Roman"/>
          <w:sz w:val="28"/>
          <w:szCs w:val="28"/>
        </w:rPr>
        <w:t>(далее - официальный сайт администрации). 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w:t>
      </w:r>
    </w:p>
    <w:p w:rsidR="00A348FD" w:rsidRPr="00A303E4" w:rsidRDefault="00A348FD" w:rsidP="00A303E4">
      <w:pPr>
        <w:pStyle w:val="ConsPlusNormal"/>
        <w:ind w:firstLine="708"/>
        <w:rPr>
          <w:rFonts w:ascii="Times New Roman" w:hAnsi="Times New Roman"/>
          <w:sz w:val="28"/>
          <w:szCs w:val="28"/>
        </w:rPr>
      </w:pPr>
      <w:r w:rsidRPr="00A303E4">
        <w:rPr>
          <w:rFonts w:ascii="Times New Roman" w:hAnsi="Times New Roman"/>
          <w:sz w:val="28"/>
          <w:szCs w:val="28"/>
        </w:rPr>
        <w:t>2.4. Объявление должно содержать следующую информацию:</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 способ проведения отбора получателей субсидий в соответствии с пунктом</w:t>
      </w:r>
      <w:r w:rsidR="000F5AAF">
        <w:rPr>
          <w:rFonts w:ascii="Times New Roman" w:hAnsi="Times New Roman"/>
          <w:sz w:val="28"/>
          <w:szCs w:val="28"/>
        </w:rPr>
        <w:t xml:space="preserve"> </w:t>
      </w:r>
      <w:r w:rsidRPr="00A303E4">
        <w:rPr>
          <w:rFonts w:ascii="Times New Roman" w:hAnsi="Times New Roman"/>
          <w:sz w:val="28"/>
          <w:szCs w:val="28"/>
        </w:rPr>
        <w:t>1.6. Порядка;</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 дат</w:t>
      </w:r>
      <w:r w:rsidR="00A4459A">
        <w:rPr>
          <w:rFonts w:ascii="Times New Roman" w:hAnsi="Times New Roman"/>
          <w:sz w:val="28"/>
          <w:szCs w:val="28"/>
        </w:rPr>
        <w:t>а</w:t>
      </w:r>
      <w:r w:rsidRPr="00A303E4">
        <w:rPr>
          <w:rFonts w:ascii="Times New Roman" w:hAnsi="Times New Roman"/>
          <w:sz w:val="28"/>
          <w:szCs w:val="28"/>
        </w:rPr>
        <w:t xml:space="preserve"> размещения объявления в системе «Электронный бюджет», а также на официальном сайте администрации;</w:t>
      </w:r>
    </w:p>
    <w:p w:rsidR="00A348FD" w:rsidRPr="00A303E4" w:rsidRDefault="00A348FD" w:rsidP="00A348FD">
      <w:pPr>
        <w:pStyle w:val="ConsPlusNormal"/>
        <w:spacing w:line="240" w:lineRule="atLeast"/>
        <w:ind w:firstLine="709"/>
        <w:rPr>
          <w:rFonts w:ascii="Times New Roman" w:hAnsi="Times New Roman"/>
          <w:sz w:val="28"/>
          <w:szCs w:val="28"/>
        </w:rPr>
      </w:pPr>
      <w:r w:rsidRPr="00A303E4">
        <w:rPr>
          <w:rFonts w:ascii="Times New Roman" w:hAnsi="Times New Roman"/>
          <w:sz w:val="28"/>
          <w:szCs w:val="28"/>
        </w:rPr>
        <w:t xml:space="preserve">3) </w:t>
      </w:r>
      <w:r w:rsidR="00A4459A">
        <w:rPr>
          <w:rFonts w:ascii="Times New Roman" w:hAnsi="Times New Roman"/>
          <w:sz w:val="28"/>
          <w:szCs w:val="28"/>
        </w:rPr>
        <w:t xml:space="preserve"> </w:t>
      </w:r>
      <w:r w:rsidRPr="00A303E4">
        <w:rPr>
          <w:rFonts w:ascii="Times New Roman" w:hAnsi="Times New Roman"/>
          <w:sz w:val="28"/>
          <w:szCs w:val="28"/>
        </w:rPr>
        <w:t>сроки проведения конкурсного отбора;</w:t>
      </w:r>
    </w:p>
    <w:p w:rsidR="00A348FD" w:rsidRPr="00A303E4" w:rsidRDefault="00A348FD" w:rsidP="00A348FD">
      <w:pPr>
        <w:autoSpaceDE w:val="0"/>
        <w:autoSpaceDN w:val="0"/>
        <w:adjustRightInd w:val="0"/>
        <w:spacing w:after="0" w:line="240" w:lineRule="atLeast"/>
        <w:ind w:firstLine="709"/>
        <w:jc w:val="both"/>
        <w:rPr>
          <w:rFonts w:ascii="Times New Roman" w:hAnsi="Times New Roman"/>
          <w:sz w:val="28"/>
          <w:szCs w:val="28"/>
        </w:rPr>
      </w:pPr>
      <w:r w:rsidRPr="00A303E4">
        <w:rPr>
          <w:rFonts w:ascii="Times New Roman" w:hAnsi="Times New Roman"/>
          <w:sz w:val="28"/>
          <w:szCs w:val="28"/>
        </w:rPr>
        <w:t>4) информация о возможности проведения нескольких этапов конкурсного отбора получателей субсидий с указанием сроков их проведения;</w:t>
      </w:r>
    </w:p>
    <w:p w:rsidR="00A348FD" w:rsidRPr="00A303E4" w:rsidRDefault="00A348FD" w:rsidP="00A348FD">
      <w:pPr>
        <w:autoSpaceDE w:val="0"/>
        <w:autoSpaceDN w:val="0"/>
        <w:adjustRightInd w:val="0"/>
        <w:spacing w:after="0" w:line="240" w:lineRule="auto"/>
        <w:ind w:firstLine="709"/>
        <w:jc w:val="both"/>
        <w:rPr>
          <w:rFonts w:ascii="Times New Roman" w:eastAsiaTheme="minorHAnsi" w:hAnsi="Times New Roman"/>
          <w:sz w:val="28"/>
          <w:szCs w:val="28"/>
        </w:rPr>
      </w:pPr>
      <w:r w:rsidRPr="00A303E4">
        <w:rPr>
          <w:rFonts w:ascii="Times New Roman" w:hAnsi="Times New Roman"/>
          <w:sz w:val="28"/>
          <w:szCs w:val="28"/>
        </w:rPr>
        <w:t xml:space="preserve">5) дата и время начала подачи и окончания приема заявок участников отбора получателей субсидий, </w:t>
      </w:r>
      <w:r w:rsidRPr="00A303E4">
        <w:rPr>
          <w:rFonts w:ascii="Times New Roman" w:eastAsiaTheme="minorHAnsi" w:hAnsi="Times New Roman"/>
          <w:sz w:val="28"/>
          <w:szCs w:val="28"/>
        </w:rPr>
        <w:t>при этом дата окончания приема заявок не может быть ранее 30-го календарного дня, следующего за днем размещения объявления;</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6) наименование, место нахождения, почтовый адрес, адрес электронной почты, контактный телефон организатора конкурсного отбора;</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7) результат предоставления субсидии;</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8) доменное имя и (или) указатели страниц в системе «Электронный бюджет»;</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 xml:space="preserve">9) требования к участникам отбора, требования к перечню документов, представляемых участниками отбора для подтверждения соответствия </w:t>
      </w:r>
      <w:r w:rsidRPr="00A303E4">
        <w:rPr>
          <w:rFonts w:ascii="Times New Roman" w:hAnsi="Times New Roman"/>
          <w:sz w:val="28"/>
          <w:szCs w:val="28"/>
        </w:rPr>
        <w:lastRenderedPageBreak/>
        <w:t>указанным требованиям;</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10) критерии конкурсного отбора и категории получателей субсидий;</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11) порядок подачи участниками отбора заявок и требования, предъявляемые к форме и содержанию заявок;</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12) порядок отзыва заявок, порядок возврата заявок, определяющий в том числе основания для возврата заявок, порядок внесения изменений в заявки;</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13)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комиссии в рассмотрении заявок;</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14) правила рассмотрения и оценки заявок;</w:t>
      </w:r>
    </w:p>
    <w:p w:rsidR="00A348FD" w:rsidRPr="00A303E4" w:rsidRDefault="00A348FD" w:rsidP="00A4459A">
      <w:pPr>
        <w:autoSpaceDE w:val="0"/>
        <w:autoSpaceDN w:val="0"/>
        <w:adjustRightInd w:val="0"/>
        <w:spacing w:after="0" w:line="240" w:lineRule="auto"/>
        <w:ind w:firstLine="709"/>
        <w:jc w:val="both"/>
        <w:rPr>
          <w:rFonts w:ascii="Times New Roman" w:eastAsiaTheme="minorHAnsi" w:hAnsi="Times New Roman"/>
          <w:sz w:val="28"/>
          <w:szCs w:val="28"/>
        </w:rPr>
      </w:pPr>
      <w:r w:rsidRPr="00A303E4">
        <w:rPr>
          <w:rFonts w:ascii="Times New Roman" w:hAnsi="Times New Roman"/>
          <w:sz w:val="28"/>
          <w:szCs w:val="28"/>
        </w:rPr>
        <w:t>15) порядок возврата заявок на доработку (</w:t>
      </w:r>
      <w:r w:rsidRPr="00A303E4">
        <w:rPr>
          <w:rFonts w:ascii="Times New Roman" w:eastAsiaTheme="minorHAnsi" w:hAnsi="Times New Roman"/>
          <w:sz w:val="28"/>
          <w:szCs w:val="28"/>
        </w:rPr>
        <w:t xml:space="preserve">возможность или отсутствие возможности возврата заявок на доработку; срок, не позднее которого участник отбора получателей субсидий должен направить скорректированную заявку, после возврата его заявки на доработку; основания для возврата заявки на доработку); </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16) порядок отклонения заявок, а также информацию об основаниях для отклонения;</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17)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18) объем распределяемой субсидии в рамках конкурсного</w:t>
      </w:r>
      <w:r w:rsidR="00A4459A">
        <w:rPr>
          <w:rFonts w:ascii="Times New Roman" w:hAnsi="Times New Roman"/>
          <w:sz w:val="28"/>
          <w:szCs w:val="28"/>
        </w:rPr>
        <w:t xml:space="preserve"> </w:t>
      </w:r>
      <w:r w:rsidRPr="00A303E4">
        <w:rPr>
          <w:rFonts w:ascii="Times New Roman" w:hAnsi="Times New Roman"/>
          <w:sz w:val="28"/>
          <w:szCs w:val="28"/>
        </w:rPr>
        <w:t>отбора, порядок расчета размера субсидии, правила распределения субсидии по результатам отбора;</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19) порядок предоставления участникам отбора разъяснений положений объявления, даты начала и окончания срока такого предоставления;</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20) срок, в течение которого участник отбора, прошедший конкурсный отбор, должен подписать соглашение о предоставлении субсидии (далее - соглашение);</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21) условия признания участника отбора, прошедшего конкурсный отбор, уклонившимся от заключения соглашения;</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22) сроки размещения протокола подведения итогов конкурсного отбора в системе «Электронный бюджет», а также на официальном сайте администрации;</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23) контакты ответственного за организацию и проведение конкурсного отбора сотрудника (фамилия, имя, отчество, телефон, электронный адрес).</w:t>
      </w:r>
    </w:p>
    <w:p w:rsidR="00A348FD" w:rsidRPr="007F6D35" w:rsidRDefault="00A348FD" w:rsidP="00A348FD">
      <w:pPr>
        <w:pStyle w:val="ConsPlusNormal"/>
        <w:ind w:firstLine="709"/>
        <w:rPr>
          <w:rFonts w:ascii="Times New Roman" w:hAnsi="Times New Roman"/>
          <w:color w:val="FF0000"/>
          <w:sz w:val="28"/>
          <w:szCs w:val="28"/>
        </w:rPr>
      </w:pPr>
      <w:r w:rsidRPr="00A303E4">
        <w:rPr>
          <w:rFonts w:ascii="Times New Roman" w:hAnsi="Times New Roman"/>
          <w:sz w:val="28"/>
          <w:szCs w:val="28"/>
        </w:rPr>
        <w:t xml:space="preserve">2.5.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 </w:t>
      </w:r>
      <w:r w:rsidR="00740E87">
        <w:rPr>
          <w:rFonts w:ascii="Times New Roman" w:hAnsi="Times New Roman"/>
          <w:sz w:val="28"/>
          <w:szCs w:val="28"/>
        </w:rPr>
        <w:t xml:space="preserve"> </w:t>
      </w:r>
      <w:r w:rsidR="007F6D35" w:rsidRPr="002F3F1F">
        <w:rPr>
          <w:rFonts w:ascii="Times New Roman" w:hAnsi="Times New Roman"/>
          <w:sz w:val="28"/>
          <w:szCs w:val="28"/>
          <w:lang w:val="en-US"/>
        </w:rPr>
        <w:t>econom</w:t>
      </w:r>
      <w:r w:rsidR="007F6D35" w:rsidRPr="002F3F1F">
        <w:rPr>
          <w:rFonts w:ascii="Times New Roman" w:hAnsi="Times New Roman"/>
          <w:sz w:val="28"/>
          <w:szCs w:val="28"/>
        </w:rPr>
        <w:t>@</w:t>
      </w:r>
      <w:r w:rsidR="007F6D35" w:rsidRPr="002F3F1F">
        <w:rPr>
          <w:rFonts w:ascii="Times New Roman" w:hAnsi="Times New Roman"/>
          <w:sz w:val="28"/>
          <w:szCs w:val="28"/>
          <w:lang w:val="en-US"/>
        </w:rPr>
        <w:t>eniseysk</w:t>
      </w:r>
      <w:r w:rsidR="007F6D35" w:rsidRPr="002F3F1F">
        <w:rPr>
          <w:rFonts w:ascii="Times New Roman" w:hAnsi="Times New Roman"/>
          <w:sz w:val="28"/>
          <w:szCs w:val="28"/>
        </w:rPr>
        <w:t>.</w:t>
      </w:r>
      <w:r w:rsidR="007F6D35" w:rsidRPr="002F3F1F">
        <w:rPr>
          <w:rFonts w:ascii="Times New Roman" w:hAnsi="Times New Roman"/>
          <w:sz w:val="28"/>
          <w:szCs w:val="28"/>
          <w:lang w:val="en-US"/>
        </w:rPr>
        <w:t>krskcit</w:t>
      </w:r>
      <w:r w:rsidR="007F6D35" w:rsidRPr="002F3F1F">
        <w:rPr>
          <w:rFonts w:ascii="Times New Roman" w:hAnsi="Times New Roman"/>
          <w:sz w:val="28"/>
          <w:szCs w:val="28"/>
        </w:rPr>
        <w:t>.</w:t>
      </w:r>
      <w:r w:rsidR="007F6D35" w:rsidRPr="002F3F1F">
        <w:rPr>
          <w:rFonts w:ascii="Times New Roman" w:hAnsi="Times New Roman"/>
          <w:sz w:val="28"/>
          <w:szCs w:val="28"/>
          <w:lang w:val="en-US"/>
        </w:rPr>
        <w:t>ru</w:t>
      </w:r>
      <w:r w:rsidR="007F6D35">
        <w:rPr>
          <w:rFonts w:ascii="Times New Roman" w:hAnsi="Times New Roman"/>
          <w:sz w:val="28"/>
          <w:szCs w:val="28"/>
        </w:rPr>
        <w:t>.</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lastRenderedPageBreak/>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2.6. Конкурсный отбор получателей поддержки осуществляется с учетом критериев, установленных в пункте 2.27. Порядка.</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2.7. Поддержка предоставляется субъектам МСП и самозанятым гражданам по следующим направлениям:</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2.8. Заявители</w:t>
      </w:r>
      <w:r w:rsidR="000F5AAF">
        <w:rPr>
          <w:rFonts w:ascii="Times New Roman" w:hAnsi="Times New Roman"/>
          <w:sz w:val="28"/>
          <w:szCs w:val="28"/>
        </w:rPr>
        <w:t xml:space="preserve"> </w:t>
      </w:r>
      <w:r w:rsidRPr="00A303E4">
        <w:rPr>
          <w:rFonts w:ascii="Times New Roman" w:hAnsi="Times New Roman"/>
          <w:sz w:val="28"/>
          <w:szCs w:val="28"/>
        </w:rPr>
        <w:t xml:space="preserve">по состоянию не ранее первого числа месяца подачи </w:t>
      </w:r>
      <w:r w:rsidRPr="00A303E4">
        <w:rPr>
          <w:rFonts w:ascii="Times New Roman" w:hAnsi="Times New Roman"/>
          <w:sz w:val="28"/>
          <w:szCs w:val="28"/>
        </w:rPr>
        <w:lastRenderedPageBreak/>
        <w:t>заявки на участие в конкурсном отборе должны соответствовать следующим требованиям:</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 xml:space="preserve">отсутствуют просроченная задолженность по возврату в </w:t>
      </w:r>
      <w:r w:rsidR="00472A9D">
        <w:rPr>
          <w:rFonts w:ascii="Times New Roman" w:hAnsi="Times New Roman"/>
          <w:sz w:val="28"/>
          <w:szCs w:val="28"/>
        </w:rPr>
        <w:t>городской</w:t>
      </w:r>
      <w:r w:rsidRPr="00A303E4">
        <w:rPr>
          <w:rFonts w:ascii="Times New Roman" w:hAnsi="Times New Roman"/>
          <w:sz w:val="28"/>
          <w:szCs w:val="28"/>
        </w:rPr>
        <w:t xml:space="preserve">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w:t>
      </w:r>
      <w:r w:rsidR="00472A9D">
        <w:rPr>
          <w:rFonts w:ascii="Times New Roman" w:hAnsi="Times New Roman"/>
          <w:sz w:val="28"/>
          <w:szCs w:val="28"/>
        </w:rPr>
        <w:t xml:space="preserve"> город Енисейск</w:t>
      </w:r>
      <w:r w:rsidRPr="00A303E4">
        <w:rPr>
          <w:rFonts w:ascii="Times New Roman" w:hAnsi="Times New Roman"/>
          <w:sz w:val="28"/>
          <w:szCs w:val="28"/>
        </w:rPr>
        <w:t>;</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юридические лица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 xml:space="preserve">в реестре дисквалифицированных лиц отсутствуют сведения о </w:t>
      </w:r>
      <w:r w:rsidRPr="00A303E4">
        <w:rPr>
          <w:rFonts w:ascii="Times New Roman" w:hAnsi="Times New Roman"/>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участниками отбора.</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2.9. Поддержка не оказываться субъектам СМП:</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не включенным в Единый реестр субъектам МСП;</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A348FD" w:rsidRPr="00A303E4" w:rsidRDefault="00A348FD" w:rsidP="00A348FD">
      <w:pPr>
        <w:pStyle w:val="ConsPlusNormal"/>
        <w:ind w:firstLine="709"/>
        <w:rPr>
          <w:rFonts w:ascii="Times New Roman" w:hAnsi="Times New Roman"/>
          <w:sz w:val="28"/>
          <w:szCs w:val="28"/>
        </w:rPr>
      </w:pPr>
      <w:r w:rsidRPr="00A303E4">
        <w:rPr>
          <w:rFonts w:ascii="Times New Roman" w:hAnsi="Times New Roman"/>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A348FD" w:rsidRPr="00E277CA" w:rsidRDefault="00A348FD" w:rsidP="00A348FD">
      <w:pPr>
        <w:pStyle w:val="ConsPlusNormal"/>
        <w:ind w:firstLine="709"/>
        <w:rPr>
          <w:rFonts w:ascii="Times New Roman" w:hAnsi="Times New Roman"/>
          <w:sz w:val="28"/>
          <w:szCs w:val="28"/>
        </w:rPr>
      </w:pPr>
      <w:r w:rsidRPr="00E277CA">
        <w:rPr>
          <w:rFonts w:ascii="Times New Roman" w:hAnsi="Times New Roman"/>
          <w:sz w:val="28"/>
          <w:szCs w:val="28"/>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w:t>
      </w:r>
      <w:r w:rsidR="00A303E4" w:rsidRPr="00E277CA">
        <w:rPr>
          <w:rFonts w:ascii="Times New Roman" w:hAnsi="Times New Roman"/>
          <w:sz w:val="28"/>
          <w:szCs w:val="28"/>
        </w:rPr>
        <w:t>чи</w:t>
      </w:r>
      <w:r w:rsidRPr="00E277CA">
        <w:rPr>
          <w:rFonts w:ascii="Times New Roman" w:hAnsi="Times New Roman"/>
          <w:sz w:val="28"/>
          <w:szCs w:val="28"/>
        </w:rPr>
        <w:t xml:space="preserve"> </w:t>
      </w:r>
      <w:r w:rsidR="00F8558F">
        <w:rPr>
          <w:rFonts w:ascii="Times New Roman" w:hAnsi="Times New Roman"/>
          <w:sz w:val="28"/>
          <w:szCs w:val="28"/>
        </w:rPr>
        <w:t xml:space="preserve">в соответствующий орган местного самоуправления муниципального образования заявления </w:t>
      </w:r>
      <w:r w:rsidRPr="00E277CA">
        <w:rPr>
          <w:rFonts w:ascii="Times New Roman" w:hAnsi="Times New Roman"/>
          <w:sz w:val="28"/>
          <w:szCs w:val="28"/>
        </w:rPr>
        <w:t>о предоставлении поддержки.</w:t>
      </w:r>
    </w:p>
    <w:p w:rsidR="00A348FD" w:rsidRPr="00E277CA" w:rsidRDefault="00A348FD" w:rsidP="00A348FD">
      <w:pPr>
        <w:pStyle w:val="ConsPlusNormal"/>
        <w:ind w:firstLine="709"/>
        <w:rPr>
          <w:rFonts w:ascii="Times New Roman" w:hAnsi="Times New Roman"/>
          <w:sz w:val="28"/>
          <w:szCs w:val="28"/>
        </w:rPr>
      </w:pPr>
      <w:r w:rsidRPr="002F3F1F">
        <w:rPr>
          <w:rFonts w:ascii="Times New Roman" w:hAnsi="Times New Roman"/>
          <w:sz w:val="28"/>
          <w:szCs w:val="28"/>
        </w:rPr>
        <w:t xml:space="preserve">2.10. </w:t>
      </w:r>
      <w:r w:rsidRPr="00E277CA">
        <w:rPr>
          <w:rFonts w:ascii="Times New Roman" w:hAnsi="Times New Roman"/>
          <w:sz w:val="28"/>
          <w:szCs w:val="28"/>
        </w:rPr>
        <w:t>Осуществление проверки организатором отбора участника отбора на соответствие требованиям, определенным пункта 2.8.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по состоянию на даты рассмотрения заявки и заключения соглашения.</w:t>
      </w:r>
    </w:p>
    <w:p w:rsidR="00A348FD" w:rsidRPr="00E277CA" w:rsidRDefault="00A348FD" w:rsidP="00A348FD">
      <w:pPr>
        <w:pStyle w:val="ConsPlusNormal"/>
        <w:ind w:firstLine="709"/>
        <w:rPr>
          <w:rFonts w:ascii="Times New Roman" w:hAnsi="Times New Roman"/>
          <w:sz w:val="28"/>
          <w:szCs w:val="28"/>
        </w:rPr>
      </w:pPr>
      <w:r w:rsidRPr="00E277CA">
        <w:rPr>
          <w:rFonts w:ascii="Times New Roman" w:hAnsi="Times New Roman"/>
          <w:sz w:val="28"/>
          <w:szCs w:val="28"/>
        </w:rPr>
        <w:t>Подтверждение соответствия участника отбора требованиям, определенным пунктом 2.8.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348FD" w:rsidRDefault="00A348FD" w:rsidP="00A348FD">
      <w:pPr>
        <w:pStyle w:val="ConsPlusNormal"/>
        <w:ind w:firstLine="709"/>
        <w:rPr>
          <w:rFonts w:ascii="Times New Roman" w:hAnsi="Times New Roman"/>
          <w:sz w:val="28"/>
          <w:szCs w:val="28"/>
        </w:rPr>
      </w:pPr>
      <w:r w:rsidRPr="00E277CA">
        <w:rPr>
          <w:rFonts w:ascii="Times New Roman" w:hAnsi="Times New Roman"/>
          <w:sz w:val="28"/>
          <w:szCs w:val="28"/>
        </w:rPr>
        <w:t>2.11. Субъект МСП обязуется не прекращать деятельность в течение 24 месяцев после получения субсидии;</w:t>
      </w:r>
    </w:p>
    <w:p w:rsidR="000E776C" w:rsidRDefault="000E776C" w:rsidP="00A348FD">
      <w:pPr>
        <w:pStyle w:val="ConsPlusNormal"/>
        <w:ind w:firstLine="709"/>
        <w:rPr>
          <w:rFonts w:ascii="Times New Roman" w:hAnsi="Times New Roman"/>
          <w:sz w:val="28"/>
          <w:szCs w:val="28"/>
        </w:rPr>
      </w:pPr>
      <w:r>
        <w:rPr>
          <w:rFonts w:ascii="Times New Roman" w:hAnsi="Times New Roman"/>
          <w:sz w:val="28"/>
          <w:szCs w:val="28"/>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получения субсидии на уровне не ниже чем в году, предшествующем году получения субсидии;</w:t>
      </w:r>
    </w:p>
    <w:p w:rsidR="000E776C" w:rsidRPr="00E277CA" w:rsidRDefault="000E776C" w:rsidP="00A348FD">
      <w:pPr>
        <w:pStyle w:val="ConsPlusNormal"/>
        <w:ind w:firstLine="709"/>
        <w:rPr>
          <w:rFonts w:ascii="Times New Roman" w:hAnsi="Times New Roman"/>
          <w:sz w:val="28"/>
          <w:szCs w:val="28"/>
        </w:rPr>
      </w:pPr>
      <w:r>
        <w:rPr>
          <w:rFonts w:ascii="Times New Roman" w:hAnsi="Times New Roman"/>
          <w:sz w:val="28"/>
          <w:szCs w:val="28"/>
        </w:rPr>
        <w:t xml:space="preserve">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w:t>
      </w:r>
      <w:r>
        <w:rPr>
          <w:rFonts w:ascii="Times New Roman" w:hAnsi="Times New Roman"/>
          <w:sz w:val="28"/>
          <w:szCs w:val="28"/>
        </w:rPr>
        <w:lastRenderedPageBreak/>
        <w:t>должна составлять менее 80 процентов среднесписочной численности работников субъекта МСП на 1 января года получения поддержки;</w:t>
      </w:r>
    </w:p>
    <w:p w:rsidR="00A348FD" w:rsidRPr="00E277CA" w:rsidRDefault="00A348FD" w:rsidP="00A348FD">
      <w:pPr>
        <w:pStyle w:val="ConsPlusNormal"/>
        <w:ind w:firstLine="709"/>
        <w:rPr>
          <w:rFonts w:ascii="Times New Roman" w:hAnsi="Times New Roman"/>
          <w:sz w:val="28"/>
          <w:szCs w:val="28"/>
        </w:rPr>
      </w:pPr>
      <w:r w:rsidRPr="00E277CA">
        <w:rPr>
          <w:rFonts w:ascii="Times New Roman" w:hAnsi="Times New Roman"/>
          <w:sz w:val="28"/>
          <w:szCs w:val="28"/>
        </w:rPr>
        <w:t>самозанятый</w:t>
      </w:r>
      <w:r w:rsidR="008B6C82">
        <w:rPr>
          <w:rFonts w:ascii="Times New Roman" w:hAnsi="Times New Roman"/>
          <w:sz w:val="28"/>
          <w:szCs w:val="28"/>
        </w:rPr>
        <w:t xml:space="preserve"> </w:t>
      </w:r>
      <w:r w:rsidRPr="00E277CA">
        <w:rPr>
          <w:rFonts w:ascii="Times New Roman" w:hAnsi="Times New Roman"/>
          <w:sz w:val="28"/>
          <w:szCs w:val="28"/>
        </w:rPr>
        <w:t>гражданин</w:t>
      </w:r>
      <w:r w:rsidR="008B6C82">
        <w:rPr>
          <w:rFonts w:ascii="Times New Roman" w:hAnsi="Times New Roman"/>
          <w:sz w:val="28"/>
          <w:szCs w:val="28"/>
        </w:rPr>
        <w:t xml:space="preserve"> </w:t>
      </w:r>
      <w:r w:rsidRPr="00E277CA">
        <w:rPr>
          <w:rFonts w:ascii="Times New Roman" w:hAnsi="Times New Roman"/>
          <w:sz w:val="28"/>
          <w:szCs w:val="28"/>
        </w:rPr>
        <w:t>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rsidR="00A348FD" w:rsidRPr="00464EB1" w:rsidRDefault="00A348FD" w:rsidP="00A348FD">
      <w:pPr>
        <w:pStyle w:val="ConsPlusNormal"/>
        <w:ind w:firstLine="709"/>
        <w:rPr>
          <w:rFonts w:ascii="Times New Roman" w:hAnsi="Times New Roman"/>
          <w:sz w:val="28"/>
          <w:szCs w:val="28"/>
        </w:rPr>
      </w:pPr>
      <w:r w:rsidRPr="000F5AAF">
        <w:rPr>
          <w:rFonts w:ascii="Times New Roman" w:hAnsi="Times New Roman"/>
          <w:sz w:val="28"/>
          <w:szCs w:val="28"/>
        </w:rPr>
        <w:t>2.12. Конкурсный отбор осуществляется в срок, указанный в объявлении о</w:t>
      </w:r>
      <w:r w:rsidRPr="00E277CA">
        <w:rPr>
          <w:rFonts w:ascii="Times New Roman" w:hAnsi="Times New Roman"/>
          <w:sz w:val="24"/>
          <w:szCs w:val="24"/>
        </w:rPr>
        <w:t xml:space="preserve"> </w:t>
      </w:r>
      <w:r w:rsidRPr="00464EB1">
        <w:rPr>
          <w:rFonts w:ascii="Times New Roman" w:hAnsi="Times New Roman"/>
          <w:sz w:val="28"/>
          <w:szCs w:val="28"/>
        </w:rPr>
        <w:t>проведении конкурса в соответствии с пунктом 2.3. Порядка.</w:t>
      </w:r>
    </w:p>
    <w:p w:rsidR="00D45192"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 xml:space="preserve">2.13. 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Заявка должна содержать следующие сведения</w:t>
      </w:r>
      <w:r w:rsidR="00A4459A">
        <w:rPr>
          <w:rFonts w:ascii="Times New Roman" w:hAnsi="Times New Roman"/>
          <w:sz w:val="28"/>
          <w:szCs w:val="28"/>
        </w:rPr>
        <w:t xml:space="preserve"> </w:t>
      </w:r>
      <w:r w:rsidRPr="00464EB1">
        <w:rPr>
          <w:rFonts w:ascii="Times New Roman" w:hAnsi="Times New Roman"/>
          <w:sz w:val="28"/>
          <w:szCs w:val="28"/>
        </w:rPr>
        <w:t>и документы:</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color w:val="000000" w:themeColor="text1"/>
          <w:sz w:val="28"/>
          <w:szCs w:val="28"/>
        </w:rPr>
        <w:t>а) информацию</w:t>
      </w:r>
      <w:r w:rsidRPr="00464EB1">
        <w:rPr>
          <w:rFonts w:ascii="Times New Roman" w:hAnsi="Times New Roman"/>
          <w:sz w:val="28"/>
          <w:szCs w:val="28"/>
        </w:rPr>
        <w:t xml:space="preserve"> и документы об участнике отбора получателей субсидий: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полное и сокращенное наименование участника отбора получателей субсидий (для юридических лиц);</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фамилия, имя, отчество (при наличии) индивидуального предпринимателя;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идентификационный номер налогоплательщика;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дата постановки на учет в налоговом органе (для индивидуальных предпринимателей);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дата и код причины постановки на учет в налоговом органе (для юридических лиц);</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дата государственной регистрации физического лица в качестве индивидуального предпринимателя;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дата и место рождения (для физических лиц, в том числе индивидуальных предпринимателей);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адрес юридического лица, адрес регистрации (для физических лиц, в том числе индивидуальных предпринимателей);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адрес места осуществления деятельности;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 xml:space="preserve">фамилия, имя, отчество (при наличии), фамилии, имена, отчества (при </w:t>
      </w:r>
      <w:r w:rsidRPr="00464EB1">
        <w:rPr>
          <w:rFonts w:ascii="Times New Roman" w:hAnsi="Times New Roman"/>
          <w:sz w:val="28"/>
          <w:szCs w:val="28"/>
        </w:rPr>
        <w:lastRenderedPageBreak/>
        <w:t>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б)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в) информацию и документы, представляемые при проведении отбора получателей субсидий в процессе документооборота: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подтверждение отсутствия у участника отбора на едином налоговом счете или не превышение размера, определенного пунктом3 статьи 47 НК РФ, задолженности по уплате налогов, сборов и страховых взносов в бюджет бюджетной системы Российской Федерации.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г) предлагаемые участником отбора получателей субсидий значения результата предоставления субсидии, указанного в пункте 3.11. Порядка, значения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2.14. К заявке участник отбора прикладывает описание реализуемого проекта (паспорт проекта), по форме согласно приложений №1, №2,к Порядку.</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2.15.Заявка должна содержать следующие документы:</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lastRenderedPageBreak/>
        <w:t>а) выписка из Единого государственного реестра юридических лиц или выписка из Единого государственного реестра индивидуальных предпринимателей (представляется по собственной инициативе). В случае, если в выписке из ЕГРЮЛ или ЕГРИП не указан фактический адрес осуществления деятельности заявителя, то им дополнительно предоставляются документы, подтверждающие этот факт (документ, подтверждающий право собственности на земельный участок, здания; договор аренды земельного участка, здания; прочее);</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б)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в) юридические лица и индивидуальные предприниматели, осуществляющие бухгалтерский учет в соответствии с Федеральным законом от 06.12.2011 № 402-ФЗ «О бухгалтерском учете» (далее - Федеральный закон № 402-ФЗ), представляют промежуточную бухгалтерскую отчетность (бухгалтерский баланс и отчет о финансовых результатах) (за 3 предшествующих календарных года и последний отчетный период);</w:t>
      </w:r>
    </w:p>
    <w:p w:rsidR="00A348FD" w:rsidRPr="00464EB1" w:rsidRDefault="00A348FD" w:rsidP="00A348FD">
      <w:pPr>
        <w:autoSpaceDE w:val="0"/>
        <w:autoSpaceDN w:val="0"/>
        <w:adjustRightInd w:val="0"/>
        <w:spacing w:after="0" w:line="240" w:lineRule="auto"/>
        <w:jc w:val="both"/>
        <w:rPr>
          <w:rFonts w:ascii="Times New Roman" w:eastAsiaTheme="minorHAnsi" w:hAnsi="Times New Roman" w:cs="Times New Roman"/>
          <w:sz w:val="28"/>
          <w:szCs w:val="28"/>
        </w:rPr>
      </w:pPr>
      <w:r w:rsidRPr="00464EB1">
        <w:rPr>
          <w:rFonts w:ascii="Times New Roman" w:hAnsi="Times New Roman" w:cs="Times New Roman"/>
          <w:sz w:val="28"/>
          <w:szCs w:val="28"/>
        </w:rPr>
        <w:t>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 402-ФЗ, представляют копии книги учета доходов или</w:t>
      </w:r>
      <w:r w:rsidR="00F17BAE">
        <w:rPr>
          <w:rFonts w:ascii="Times New Roman" w:hAnsi="Times New Roman" w:cs="Times New Roman"/>
          <w:sz w:val="28"/>
          <w:szCs w:val="28"/>
        </w:rPr>
        <w:t xml:space="preserve"> </w:t>
      </w:r>
      <w:r w:rsidRPr="00464EB1">
        <w:rPr>
          <w:rFonts w:ascii="Times New Roman" w:hAnsi="Times New Roman" w:cs="Times New Roman"/>
          <w:sz w:val="28"/>
          <w:szCs w:val="28"/>
        </w:rPr>
        <w:t>доходов и расходов и хозяйственных операций индивидуального предпринимателя (за 2 предшествующих календарных года и последний отчетный период текущего года);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налогоплательщики, применяющие упрощенную систему налогообложения, представляют копии книги учета доходов или доходов и расходов организаций и индивидуальных предпринимателей, применяющих упрощенную систему налогообложения</w:t>
      </w:r>
      <w:r w:rsidR="009446C9">
        <w:rPr>
          <w:rFonts w:ascii="Times New Roman" w:hAnsi="Times New Roman"/>
          <w:sz w:val="28"/>
          <w:szCs w:val="28"/>
        </w:rPr>
        <w:t xml:space="preserve"> </w:t>
      </w:r>
      <w:r w:rsidRPr="00464EB1">
        <w:rPr>
          <w:rFonts w:ascii="Times New Roman" w:hAnsi="Times New Roman"/>
          <w:sz w:val="28"/>
          <w:szCs w:val="28"/>
        </w:rPr>
        <w:t>(за 2 предшествующих календарных года и последний отчетный период текущего года);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патентную систему налогообложения (за 2 предшествующих календарных года и последний отчетный период текущего года), копию патента на право применения патентной системы налогообложения (за 2 предшествующих календарных года и последний отчетный период текущего года);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г) справка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приложения</w:t>
      </w:r>
      <w:r w:rsidR="008B6C82">
        <w:rPr>
          <w:rFonts w:ascii="Times New Roman" w:hAnsi="Times New Roman"/>
          <w:sz w:val="28"/>
          <w:szCs w:val="28"/>
        </w:rPr>
        <w:t xml:space="preserve"> </w:t>
      </w:r>
      <w:r w:rsidRPr="00464EB1">
        <w:rPr>
          <w:rFonts w:ascii="Times New Roman" w:hAnsi="Times New Roman"/>
          <w:sz w:val="28"/>
          <w:szCs w:val="28"/>
        </w:rPr>
        <w:t xml:space="preserve"> №4 к Порядку;</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д) расчет по страховым взносам (за 2 предшествующих календарных года и последний отчетный период текущего года):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начиная с 2025 года по форме, утвержденной Приказом ФНС России от 13.09.2024 N ЕД-7-11/739@ "О внесении изменений в приложения к приказу ФНС России от 29.09.2022 N ЕД-7-11/878@", с отметкой налогового органа о ее принятии или копия такой формы;</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lastRenderedPageBreak/>
        <w:t>е)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ж) документы, подтверждающие понесенные расходы на цели, указанные</w:t>
      </w:r>
      <w:r w:rsidR="00D45192">
        <w:rPr>
          <w:rFonts w:ascii="Times New Roman" w:hAnsi="Times New Roman"/>
          <w:sz w:val="28"/>
          <w:szCs w:val="28"/>
        </w:rPr>
        <w:t xml:space="preserve"> </w:t>
      </w:r>
      <w:r w:rsidRPr="00464EB1">
        <w:rPr>
          <w:rFonts w:ascii="Times New Roman" w:hAnsi="Times New Roman"/>
          <w:sz w:val="28"/>
          <w:szCs w:val="28"/>
        </w:rPr>
        <w:t>в пункте 1.4. Порядка, к которым относятся: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1) документ, подтверждающий право собственности на нежилые помещения, здания, строения, сооружения;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w:t>
      </w:r>
      <w:r w:rsidR="00D45192">
        <w:rPr>
          <w:rFonts w:ascii="Times New Roman" w:hAnsi="Times New Roman"/>
          <w:sz w:val="28"/>
          <w:szCs w:val="28"/>
        </w:rPr>
        <w:t xml:space="preserve"> </w:t>
      </w:r>
      <w:r w:rsidRPr="00464EB1">
        <w:rPr>
          <w:rFonts w:ascii="Times New Roman" w:hAnsi="Times New Roman"/>
          <w:sz w:val="28"/>
          <w:szCs w:val="28"/>
        </w:rPr>
        <w:t>копии договоров аренды нежилых помещений, зданий, строений, сооружений;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3) в случае осуществления в течение двух календарных лет, предшествующих году подачи, и в году подачи в период до даты подачи пакета документов расходов по уплате процентов по кредитам, выданным на приобретение оборудования, необходимо представить:</w:t>
      </w:r>
    </w:p>
    <w:p w:rsidR="00A348FD" w:rsidRPr="00464EB1" w:rsidRDefault="00A348FD" w:rsidP="00A348FD">
      <w:pPr>
        <w:pStyle w:val="ConsPlusNormal"/>
        <w:ind w:firstLine="540"/>
        <w:rPr>
          <w:rFonts w:ascii="Times New Roman" w:hAnsi="Times New Roman"/>
          <w:sz w:val="28"/>
          <w:szCs w:val="28"/>
        </w:rPr>
      </w:pPr>
      <w:r w:rsidRPr="00464EB1">
        <w:rPr>
          <w:rFonts w:ascii="Times New Roman" w:hAnsi="Times New Roman"/>
          <w:sz w:val="28"/>
          <w:szCs w:val="28"/>
        </w:rPr>
        <w:t>копии кредитных договоров с графиком погашения и уплаты основного долга и процентов по кредиту</w:t>
      </w:r>
      <w:r w:rsidR="00F17BAE">
        <w:rPr>
          <w:rFonts w:ascii="Times New Roman" w:hAnsi="Times New Roman"/>
          <w:sz w:val="28"/>
          <w:szCs w:val="28"/>
        </w:rPr>
        <w:t xml:space="preserve"> </w:t>
      </w:r>
      <w:r w:rsidRPr="00464EB1">
        <w:rPr>
          <w:rFonts w:ascii="Times New Roman" w:hAnsi="Times New Roman"/>
          <w:sz w:val="28"/>
          <w:szCs w:val="28"/>
        </w:rPr>
        <w:t>(платежные поручения, инкассовые поручения, платежные требования, платежные ордера);</w:t>
      </w:r>
    </w:p>
    <w:p w:rsidR="00A348FD" w:rsidRPr="00464EB1" w:rsidRDefault="00A348FD" w:rsidP="00A348FD">
      <w:pPr>
        <w:pStyle w:val="ConsPlusNormal"/>
        <w:ind w:firstLine="540"/>
        <w:rPr>
          <w:rFonts w:ascii="Times New Roman" w:hAnsi="Times New Roman"/>
          <w:sz w:val="28"/>
          <w:szCs w:val="28"/>
        </w:rPr>
      </w:pPr>
      <w:r w:rsidRPr="00464EB1">
        <w:rPr>
          <w:rFonts w:ascii="Times New Roman" w:hAnsi="Times New Roman"/>
          <w:sz w:val="28"/>
          <w:szCs w:val="28"/>
        </w:rPr>
        <w:t>справку из Банка о начисленных и уплаченных процентах по кредиту;</w:t>
      </w:r>
    </w:p>
    <w:p w:rsidR="00A348FD" w:rsidRPr="00464EB1" w:rsidRDefault="00A348FD" w:rsidP="00A348FD">
      <w:pPr>
        <w:pStyle w:val="ConsPlusNormal"/>
        <w:ind w:firstLine="540"/>
        <w:rPr>
          <w:rFonts w:ascii="Times New Roman" w:hAnsi="Times New Roman"/>
          <w:sz w:val="28"/>
          <w:szCs w:val="28"/>
        </w:rPr>
      </w:pPr>
      <w:r w:rsidRPr="00464EB1">
        <w:rPr>
          <w:rFonts w:ascii="Times New Roman" w:hAnsi="Times New Roman"/>
          <w:sz w:val="28"/>
          <w:szCs w:val="28"/>
        </w:rPr>
        <w:t>выписки по ссудному счету, подтверждающие получение кредита;</w:t>
      </w:r>
    </w:p>
    <w:p w:rsidR="00A348FD" w:rsidRPr="00464EB1" w:rsidRDefault="00A348FD" w:rsidP="00A348FD">
      <w:pPr>
        <w:pStyle w:val="ConsPlusNormal"/>
        <w:ind w:firstLine="540"/>
        <w:rPr>
          <w:rFonts w:ascii="Times New Roman" w:hAnsi="Times New Roman"/>
          <w:sz w:val="28"/>
          <w:szCs w:val="28"/>
        </w:rPr>
      </w:pPr>
      <w:r w:rsidRPr="00464EB1">
        <w:rPr>
          <w:rFonts w:ascii="Times New Roman" w:hAnsi="Times New Roman"/>
          <w:sz w:val="28"/>
          <w:szCs w:val="28"/>
        </w:rPr>
        <w:t>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rsidR="00A348FD" w:rsidRPr="00464EB1" w:rsidRDefault="00A348FD" w:rsidP="00A348FD">
      <w:pPr>
        <w:pStyle w:val="ConsPlusNormal"/>
        <w:ind w:firstLine="540"/>
        <w:rPr>
          <w:rFonts w:ascii="Times New Roman" w:hAnsi="Times New Roman"/>
          <w:sz w:val="28"/>
          <w:szCs w:val="28"/>
        </w:rPr>
      </w:pPr>
      <w:r w:rsidRPr="00464EB1">
        <w:rPr>
          <w:rFonts w:ascii="Times New Roman" w:hAnsi="Times New Roman"/>
          <w:sz w:val="28"/>
          <w:szCs w:val="28"/>
        </w:rPr>
        <w:t>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p w:rsidR="00A44828" w:rsidRDefault="00A348FD" w:rsidP="00A44828">
      <w:pPr>
        <w:pStyle w:val="ConsPlusNormal"/>
        <w:ind w:firstLine="709"/>
        <w:rPr>
          <w:rFonts w:ascii="Times New Roman" w:hAnsi="Times New Roman"/>
          <w:sz w:val="28"/>
          <w:szCs w:val="28"/>
        </w:rPr>
      </w:pPr>
      <w:r w:rsidRPr="00464EB1">
        <w:rPr>
          <w:rFonts w:ascii="Times New Roman" w:hAnsi="Times New Roman"/>
          <w:sz w:val="28"/>
          <w:szCs w:val="28"/>
        </w:rPr>
        <w:t>4) копии договоро</w:t>
      </w:r>
      <w:r w:rsidR="00A44828">
        <w:rPr>
          <w:rFonts w:ascii="Times New Roman" w:hAnsi="Times New Roman"/>
          <w:sz w:val="28"/>
          <w:szCs w:val="28"/>
        </w:rPr>
        <w:t>в на приобретение оборудования;</w:t>
      </w:r>
    </w:p>
    <w:p w:rsidR="00A348FD" w:rsidRPr="00464EB1" w:rsidRDefault="00A348FD" w:rsidP="00A44828">
      <w:pPr>
        <w:pStyle w:val="ConsPlusNormal"/>
        <w:ind w:firstLine="709"/>
        <w:rPr>
          <w:rFonts w:ascii="Times New Roman" w:hAnsi="Times New Roman"/>
          <w:sz w:val="28"/>
          <w:szCs w:val="28"/>
        </w:rPr>
      </w:pPr>
      <w:r w:rsidRPr="00464EB1">
        <w:rPr>
          <w:rFonts w:ascii="Times New Roman" w:hAnsi="Times New Roman"/>
          <w:sz w:val="28"/>
          <w:szCs w:val="28"/>
        </w:rPr>
        <w:t>копии счетов, и (или) счетов-фактур, и (или) товарных накладных, и (или) универсальных передаточных документов, и (или) актов приема-передачи оборудования, и (или) иных документов, подтверждающих передачу заявителю оборудования;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 xml:space="preserve">5) копии платежных документов, подтверждающих оплату затрат по направлениям, установленным </w:t>
      </w:r>
      <w:hyperlink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
        <w:r w:rsidRPr="00464EB1">
          <w:rPr>
            <w:rFonts w:ascii="Times New Roman" w:hAnsi="Times New Roman"/>
            <w:sz w:val="28"/>
            <w:szCs w:val="28"/>
          </w:rPr>
          <w:t>пунктом</w:t>
        </w:r>
      </w:hyperlink>
      <w:r w:rsidRPr="00464EB1">
        <w:rPr>
          <w:rFonts w:ascii="Times New Roman" w:hAnsi="Times New Roman"/>
          <w:sz w:val="28"/>
          <w:szCs w:val="28"/>
        </w:rPr>
        <w:t xml:space="preserve"> 1.4. настоящего Порядка.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 xml:space="preserve">6) копии сметных расчетов (иной документации), подтверждающей  расходы на монтаж оборудования и пусконаладочные работы, разработку </w:t>
      </w:r>
      <w:r w:rsidRPr="00464EB1">
        <w:rPr>
          <w:rFonts w:ascii="Times New Roman" w:hAnsi="Times New Roman"/>
          <w:sz w:val="28"/>
          <w:szCs w:val="28"/>
        </w:rPr>
        <w:lastRenderedPageBreak/>
        <w:t>прикладного программного обеспечения;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7) копии договоров лизинга техники и оборудования с графиком погашения лизинга и уплаты процентов по нему, с приложением договора купли-продажи предмета лизинга, платежных документов, подтверждающих оплату лизинговых платежей;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справка из лизинговой компании об уплате лизинговых платежей;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технических паспортов (паспортов), технической документации на предмет лизинга;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платежных документов, подтверждающих оплату первого взноса (аванса) в сроки, предусмотренные договорами лизинга техники и</w:t>
      </w:r>
      <w:r w:rsidR="000F5AAF">
        <w:rPr>
          <w:rFonts w:ascii="Times New Roman" w:hAnsi="Times New Roman"/>
          <w:sz w:val="28"/>
          <w:szCs w:val="28"/>
        </w:rPr>
        <w:t xml:space="preserve"> </w:t>
      </w:r>
      <w:r w:rsidRPr="00464EB1">
        <w:rPr>
          <w:rFonts w:ascii="Times New Roman" w:hAnsi="Times New Roman"/>
          <w:sz w:val="28"/>
          <w:szCs w:val="28"/>
        </w:rPr>
        <w:t>оборудования;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8) копия проектно-сметной документации</w:t>
      </w:r>
      <w:r w:rsidR="000F5AAF">
        <w:rPr>
          <w:rFonts w:ascii="Times New Roman" w:hAnsi="Times New Roman"/>
          <w:sz w:val="28"/>
          <w:szCs w:val="28"/>
        </w:rPr>
        <w:t xml:space="preserve"> </w:t>
      </w:r>
      <w:r w:rsidRPr="00464EB1">
        <w:rPr>
          <w:rFonts w:ascii="Times New Roman" w:hAnsi="Times New Roman"/>
          <w:sz w:val="28"/>
          <w:szCs w:val="28"/>
        </w:rPr>
        <w:t>на строительство, реконструкцию (техническое перевооружение), капитальный ремонт объектов капитального строительства;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договоров об осуществлении подключения (технологического присоединения) с приложением технических условий;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дефектных ведомостей (для оформления предполагаемых объемов работ по ремонту для целей планирования закупок материалов, работ, услуг);</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договоров подряда на выполнение строительных работ с приложением технической документации и сметы, определяющей цену работ;</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акты приема-сдачи отремонтированных, реконструированных и модернизированных объектов основных средств (ф. 0504103);</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платежные поручения и выписки из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акты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акты о приеме выполненных работ (форма КС-2); справка о стоимости выполненных работ и затрат (форма КС-3);</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9)</w:t>
      </w:r>
      <w:r w:rsidR="0056686D">
        <w:rPr>
          <w:rFonts w:ascii="Times New Roman" w:hAnsi="Times New Roman"/>
          <w:sz w:val="28"/>
          <w:szCs w:val="28"/>
        </w:rPr>
        <w:t xml:space="preserve"> </w:t>
      </w:r>
      <w:r w:rsidRPr="00464EB1">
        <w:rPr>
          <w:rFonts w:ascii="Times New Roman" w:hAnsi="Times New Roman"/>
          <w:sz w:val="28"/>
          <w:szCs w:val="28"/>
        </w:rPr>
        <w:t>копии договоров с аккредитованным центром по сертификации (декларированием) на проведение добровольной сертификации (декларирования) изготавливаемой продукции(продовольственного сырья, товаров, работ, услуг); копия сертификата (декларации) соответствия продукции</w:t>
      </w:r>
      <w:r w:rsidR="003F5CE7">
        <w:rPr>
          <w:rFonts w:ascii="Times New Roman" w:hAnsi="Times New Roman"/>
          <w:sz w:val="28"/>
          <w:szCs w:val="28"/>
        </w:rPr>
        <w:t xml:space="preserve"> </w:t>
      </w:r>
      <w:r w:rsidRPr="00464EB1">
        <w:rPr>
          <w:rFonts w:ascii="Times New Roman" w:hAnsi="Times New Roman"/>
          <w:sz w:val="28"/>
          <w:szCs w:val="28"/>
        </w:rPr>
        <w:t>(продовольственного сырья, товаров, работ, услуг)</w:t>
      </w:r>
      <w:r w:rsidR="003F5CE7">
        <w:rPr>
          <w:rFonts w:ascii="Times New Roman" w:hAnsi="Times New Roman"/>
          <w:sz w:val="28"/>
          <w:szCs w:val="28"/>
        </w:rPr>
        <w:t xml:space="preserve"> </w:t>
      </w:r>
      <w:r w:rsidRPr="00464EB1">
        <w:rPr>
          <w:rFonts w:ascii="Times New Roman" w:hAnsi="Times New Roman"/>
          <w:sz w:val="28"/>
          <w:szCs w:val="28"/>
        </w:rPr>
        <w:t>лицензированию деятельности;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договоров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lastRenderedPageBreak/>
        <w:t>копии актов о выполнении работ;</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платежных документов, подтверждающие оплату услуг по сертификации (декларированию), государственной пошлины за получение (переоформление) лицензии;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копия сертификата (декларации) продукции (продовольственного сырья, товаров, работ, услуг), лицензии на право осуществления деятельности.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10) копии договоров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счетов (счетов-фактур) на оплату страховых платежей;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копии платежных документов, подтверждающие оплату страховых платежей.</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11) копия договора коммерческой концессии (договора франчай</w:t>
      </w:r>
      <w:r w:rsidR="00D45192">
        <w:rPr>
          <w:rFonts w:ascii="Times New Roman" w:hAnsi="Times New Roman"/>
          <w:sz w:val="28"/>
          <w:szCs w:val="28"/>
        </w:rPr>
        <w:t>з</w:t>
      </w:r>
      <w:r w:rsidRPr="00464EB1">
        <w:rPr>
          <w:rFonts w:ascii="Times New Roman" w:hAnsi="Times New Roman"/>
          <w:sz w:val="28"/>
          <w:szCs w:val="28"/>
        </w:rPr>
        <w:t>инга);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копия платежного документа, подтверждающего оплату паушального взноса по франшизе;</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копия документа, подтверждающего передачу прав по коммерческой концессии (франшизе).</w:t>
      </w:r>
    </w:p>
    <w:p w:rsidR="00A348FD" w:rsidRPr="00464EB1"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464EB1">
        <w:rPr>
          <w:rFonts w:ascii="Times New Roman" w:hAnsi="Times New Roman" w:cs="Times New Roman"/>
          <w:sz w:val="28"/>
          <w:szCs w:val="28"/>
        </w:rPr>
        <w:t>12) копию налоговой декларации по налогу на доходы физических лиц (форма № 3-НДФЛ, установленная Приказом ФНС России от 19.09.2024 № ЕД-7-11/757@«Об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форме»(для заявителя, не имеющего работников и не являющегося работодателем) за два предыдущих года подачи заявки и истекший период года подачи заявки;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13) справку о постановке на учет (снятии с учета) физического лица в качестве налогоплательщика налога на профессиональный доход (для индивидуального предпринимателя, применяющего специальный налоговый режим «Налог на профессиональный доход»);</w:t>
      </w:r>
    </w:p>
    <w:p w:rsidR="00A348FD" w:rsidRPr="00464EB1" w:rsidRDefault="00A348FD" w:rsidP="00A348FD">
      <w:pPr>
        <w:pStyle w:val="ConsPlusNormal"/>
        <w:ind w:firstLine="709"/>
        <w:rPr>
          <w:rFonts w:ascii="Times New Roman" w:eastAsiaTheme="minorHAnsi" w:hAnsi="Times New Roman"/>
          <w:sz w:val="28"/>
          <w:szCs w:val="28"/>
        </w:rPr>
      </w:pPr>
      <w:r w:rsidRPr="00464EB1">
        <w:rPr>
          <w:rFonts w:ascii="Times New Roman" w:hAnsi="Times New Roman"/>
          <w:sz w:val="28"/>
          <w:szCs w:val="28"/>
        </w:rPr>
        <w:t>14) справку о состоянии расчетов (доходах) по налогу на профессиональный доход за два предыдущих года подачи заявки и истекший период года подачи заявки, (для индивидуального предпринимателя, применяющего специальный налоговый режим «Налог на профессиональный доход»);</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2.16. 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w:t>
      </w:r>
      <w:r w:rsidR="00E277CA" w:rsidRPr="00464EB1">
        <w:rPr>
          <w:rFonts w:ascii="Times New Roman" w:hAnsi="Times New Roman"/>
          <w:sz w:val="28"/>
          <w:szCs w:val="28"/>
        </w:rPr>
        <w:t xml:space="preserve">ойства территории </w:t>
      </w:r>
      <w:r w:rsidR="00311125">
        <w:rPr>
          <w:rFonts w:ascii="Times New Roman" w:hAnsi="Times New Roman"/>
          <w:sz w:val="28"/>
          <w:szCs w:val="28"/>
        </w:rPr>
        <w:t>города Енисейска</w:t>
      </w:r>
      <w:r w:rsidRPr="00464EB1">
        <w:rPr>
          <w:rFonts w:ascii="Times New Roman" w:hAnsi="Times New Roman"/>
          <w:sz w:val="28"/>
          <w:szCs w:val="28"/>
        </w:rPr>
        <w:t>, утвержденных уполномоченным органом местного самоуправления заявителя, на территории которого планируется реализация проекта в сфере дорожного сервиса, дополнительно представляются копии следующих документов:</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 xml:space="preserve">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w:t>
      </w:r>
      <w:r w:rsidRPr="00464EB1">
        <w:rPr>
          <w:rFonts w:ascii="Times New Roman" w:hAnsi="Times New Roman"/>
          <w:sz w:val="28"/>
          <w:szCs w:val="28"/>
        </w:rPr>
        <w:lastRenderedPageBreak/>
        <w:t>благоустр</w:t>
      </w:r>
      <w:r w:rsidR="00E277CA" w:rsidRPr="00464EB1">
        <w:rPr>
          <w:rFonts w:ascii="Times New Roman" w:hAnsi="Times New Roman"/>
          <w:sz w:val="28"/>
          <w:szCs w:val="28"/>
        </w:rPr>
        <w:t xml:space="preserve">ойства территории </w:t>
      </w:r>
      <w:r w:rsidR="00311125">
        <w:rPr>
          <w:rFonts w:ascii="Times New Roman" w:hAnsi="Times New Roman"/>
          <w:sz w:val="28"/>
          <w:szCs w:val="28"/>
        </w:rPr>
        <w:t>города Енисейска</w:t>
      </w:r>
      <w:r w:rsidRPr="00464EB1">
        <w:rPr>
          <w:rFonts w:ascii="Times New Roman" w:hAnsi="Times New Roman"/>
          <w:sz w:val="28"/>
          <w:szCs w:val="28"/>
        </w:rPr>
        <w:t xml:space="preserve">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 xml:space="preserve">правил благоустройства </w:t>
      </w:r>
      <w:r w:rsidR="00E277CA" w:rsidRPr="00464EB1">
        <w:rPr>
          <w:rFonts w:ascii="Times New Roman" w:hAnsi="Times New Roman"/>
          <w:sz w:val="28"/>
          <w:szCs w:val="28"/>
        </w:rPr>
        <w:t xml:space="preserve">территории </w:t>
      </w:r>
      <w:r w:rsidR="00311125">
        <w:rPr>
          <w:rFonts w:ascii="Times New Roman" w:hAnsi="Times New Roman"/>
          <w:sz w:val="28"/>
          <w:szCs w:val="28"/>
        </w:rPr>
        <w:t>города Енисейска</w:t>
      </w:r>
      <w:r w:rsidRPr="00464EB1">
        <w:rPr>
          <w:rFonts w:ascii="Times New Roman" w:hAnsi="Times New Roman"/>
          <w:sz w:val="28"/>
          <w:szCs w:val="28"/>
        </w:rPr>
        <w:t>, утвержденных уполномоченным органом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 сервиса.</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2.17. Информация и документы, указанные в пунктах 2.13. - 2.16. Порядка, должны соответствовать следующим требованиям:</w:t>
      </w:r>
    </w:p>
    <w:p w:rsidR="00A348FD" w:rsidRPr="00464EB1" w:rsidRDefault="00A348FD" w:rsidP="00A348FD">
      <w:pPr>
        <w:pStyle w:val="ConsPlusNormal"/>
        <w:ind w:firstLine="708"/>
        <w:rPr>
          <w:rFonts w:ascii="Times New Roman" w:hAnsi="Times New Roman"/>
          <w:sz w:val="28"/>
          <w:szCs w:val="28"/>
        </w:rPr>
      </w:pPr>
      <w:r w:rsidRPr="00464EB1">
        <w:rPr>
          <w:rFonts w:ascii="Times New Roman" w:hAnsi="Times New Roman"/>
          <w:sz w:val="28"/>
          <w:szCs w:val="28"/>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pdf;</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 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2.18. Заявка подписывается усиленной квалифицированной электронной подписью руководителя участника отбора или уполномоченного им лица.</w:t>
      </w:r>
    </w:p>
    <w:p w:rsidR="00A348FD" w:rsidRPr="00E277CA"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В случае если в результате проверки электронной подписи будет выявлено несоблюдение установленных условий</w:t>
      </w:r>
      <w:r w:rsidR="00E277CA" w:rsidRPr="00464EB1">
        <w:rPr>
          <w:rFonts w:ascii="Times New Roman" w:hAnsi="Times New Roman"/>
          <w:sz w:val="28"/>
          <w:szCs w:val="28"/>
        </w:rPr>
        <w:t xml:space="preserve"> признания ее действительности администрация </w:t>
      </w:r>
      <w:r w:rsidR="00C11186">
        <w:rPr>
          <w:rFonts w:ascii="Times New Roman" w:hAnsi="Times New Roman"/>
          <w:sz w:val="28"/>
          <w:szCs w:val="28"/>
        </w:rPr>
        <w:t>города Енисейска</w:t>
      </w:r>
      <w:r w:rsidRPr="00464EB1">
        <w:rPr>
          <w:rFonts w:ascii="Times New Roman" w:hAnsi="Times New Roman"/>
          <w:sz w:val="28"/>
          <w:szCs w:val="28"/>
        </w:rPr>
        <w:t xml:space="preserve">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администрации и направляется по</w:t>
      </w:r>
      <w:r w:rsidRPr="00E277CA">
        <w:rPr>
          <w:rFonts w:ascii="Times New Roman" w:hAnsi="Times New Roman"/>
          <w:sz w:val="28"/>
          <w:szCs w:val="28"/>
        </w:rPr>
        <w:t xml:space="preserve"> адресу электронной почты участника отбора, указанному в заявке.</w:t>
      </w:r>
    </w:p>
    <w:p w:rsidR="00A348FD" w:rsidRPr="00E277CA" w:rsidRDefault="00A348FD" w:rsidP="00A348FD">
      <w:pPr>
        <w:pStyle w:val="ConsPlusNormal"/>
        <w:ind w:firstLine="708"/>
        <w:rPr>
          <w:rFonts w:ascii="Times New Roman" w:hAnsi="Times New Roman"/>
          <w:sz w:val="28"/>
          <w:szCs w:val="28"/>
        </w:rPr>
      </w:pPr>
      <w:r w:rsidRPr="00E277CA">
        <w:rPr>
          <w:rFonts w:ascii="Times New Roman" w:hAnsi="Times New Roman"/>
          <w:sz w:val="28"/>
          <w:szCs w:val="28"/>
        </w:rPr>
        <w:t>2.19. Конкурсный отбор признается несостоявшимся в следующих случаях:</w:t>
      </w:r>
    </w:p>
    <w:p w:rsidR="00A348FD" w:rsidRPr="00E277CA" w:rsidRDefault="00A348FD" w:rsidP="00A348FD">
      <w:pPr>
        <w:pStyle w:val="ConsPlusNormal"/>
        <w:ind w:firstLine="708"/>
        <w:rPr>
          <w:rFonts w:ascii="Times New Roman" w:hAnsi="Times New Roman"/>
          <w:sz w:val="28"/>
          <w:szCs w:val="28"/>
        </w:rPr>
      </w:pPr>
      <w:r w:rsidRPr="00E277CA">
        <w:rPr>
          <w:rFonts w:ascii="Times New Roman" w:hAnsi="Times New Roman"/>
          <w:sz w:val="28"/>
          <w:szCs w:val="28"/>
        </w:rPr>
        <w:t>1) по окончании срока приема заявок не подано ни одной заявки;</w:t>
      </w:r>
    </w:p>
    <w:p w:rsidR="00A348FD" w:rsidRPr="00E277CA" w:rsidRDefault="00A348FD" w:rsidP="00A348FD">
      <w:pPr>
        <w:pStyle w:val="ConsPlusNormal"/>
        <w:ind w:firstLine="708"/>
        <w:rPr>
          <w:rFonts w:ascii="Times New Roman" w:hAnsi="Times New Roman"/>
          <w:sz w:val="28"/>
          <w:szCs w:val="28"/>
        </w:rPr>
      </w:pPr>
      <w:r w:rsidRPr="00E277CA">
        <w:rPr>
          <w:rFonts w:ascii="Times New Roman" w:hAnsi="Times New Roman"/>
          <w:sz w:val="28"/>
          <w:szCs w:val="28"/>
        </w:rPr>
        <w:t>2) по результатам рассмотрения заявок отклонены все заявки по основаниям, предусмотренным пунктом 2.25. Порядка;</w:t>
      </w:r>
    </w:p>
    <w:p w:rsidR="00A348FD" w:rsidRPr="00E277CA" w:rsidRDefault="00A348FD" w:rsidP="00A348FD">
      <w:pPr>
        <w:pStyle w:val="ConsPlusNormal"/>
        <w:ind w:firstLine="708"/>
        <w:rPr>
          <w:rFonts w:ascii="Times New Roman" w:hAnsi="Times New Roman"/>
          <w:sz w:val="28"/>
          <w:szCs w:val="28"/>
        </w:rPr>
      </w:pPr>
      <w:r w:rsidRPr="00E277CA">
        <w:rPr>
          <w:rFonts w:ascii="Times New Roman" w:hAnsi="Times New Roman"/>
          <w:sz w:val="28"/>
          <w:szCs w:val="28"/>
        </w:rPr>
        <w:t>3) в случае утраты технической возможности проведения отбора в системе «Электронный бюджет».</w:t>
      </w:r>
    </w:p>
    <w:p w:rsidR="00A348FD" w:rsidRPr="00464EB1" w:rsidRDefault="00A348FD" w:rsidP="00A348FD">
      <w:pPr>
        <w:pStyle w:val="ConsPlusNormal"/>
        <w:ind w:firstLine="708"/>
        <w:rPr>
          <w:rFonts w:ascii="Times New Roman" w:hAnsi="Times New Roman"/>
          <w:sz w:val="28"/>
          <w:szCs w:val="28"/>
        </w:rPr>
      </w:pPr>
      <w:r w:rsidRPr="00464EB1">
        <w:rPr>
          <w:rFonts w:ascii="Times New Roman" w:hAnsi="Times New Roman"/>
          <w:sz w:val="28"/>
          <w:szCs w:val="28"/>
        </w:rPr>
        <w:t xml:space="preserve">В случаях, предусмотренных подпунктами 1, 3 настоящего пункта, </w:t>
      </w:r>
      <w:r w:rsidR="00464EB1" w:rsidRPr="00464EB1">
        <w:rPr>
          <w:rFonts w:ascii="Times New Roman" w:hAnsi="Times New Roman"/>
          <w:sz w:val="28"/>
          <w:szCs w:val="28"/>
        </w:rPr>
        <w:t xml:space="preserve">администрация </w:t>
      </w:r>
      <w:r w:rsidR="00C11186">
        <w:rPr>
          <w:rFonts w:ascii="Times New Roman" w:hAnsi="Times New Roman"/>
          <w:sz w:val="28"/>
          <w:szCs w:val="28"/>
        </w:rPr>
        <w:t>города Енисейска</w:t>
      </w:r>
      <w:r w:rsidRPr="00464EB1">
        <w:rPr>
          <w:rFonts w:ascii="Times New Roman" w:hAnsi="Times New Roman"/>
          <w:sz w:val="28"/>
          <w:szCs w:val="28"/>
        </w:rPr>
        <w:t xml:space="preserve"> в течение 2 рабочих дней, следующих за днем окончания срока приема заявок, принимает решение в форме приказа о признании отбора несостоявшимся.</w:t>
      </w:r>
    </w:p>
    <w:p w:rsidR="00A348FD" w:rsidRPr="00464EB1" w:rsidRDefault="00A348FD" w:rsidP="00A348FD">
      <w:pPr>
        <w:pStyle w:val="ConsPlusNormal"/>
        <w:ind w:firstLine="708"/>
        <w:rPr>
          <w:rFonts w:ascii="Times New Roman" w:hAnsi="Times New Roman"/>
          <w:sz w:val="28"/>
          <w:szCs w:val="28"/>
        </w:rPr>
      </w:pPr>
      <w:r w:rsidRPr="00464EB1">
        <w:rPr>
          <w:rFonts w:ascii="Times New Roman" w:hAnsi="Times New Roman"/>
          <w:sz w:val="28"/>
          <w:szCs w:val="28"/>
        </w:rPr>
        <w:t xml:space="preserve">В случае, предусмотренном подпунктом 2 настоящего пункта, решение </w:t>
      </w:r>
      <w:r w:rsidR="00464EB1" w:rsidRPr="00464EB1">
        <w:rPr>
          <w:rFonts w:ascii="Times New Roman" w:hAnsi="Times New Roman"/>
          <w:sz w:val="28"/>
          <w:szCs w:val="28"/>
        </w:rPr>
        <w:t xml:space="preserve">администрации </w:t>
      </w:r>
      <w:r w:rsidR="00C11186">
        <w:rPr>
          <w:rFonts w:ascii="Times New Roman" w:hAnsi="Times New Roman"/>
          <w:sz w:val="28"/>
          <w:szCs w:val="28"/>
        </w:rPr>
        <w:t>города Енисейска</w:t>
      </w:r>
      <w:r w:rsidRPr="00464EB1">
        <w:rPr>
          <w:rFonts w:ascii="Times New Roman" w:hAnsi="Times New Roman"/>
          <w:sz w:val="28"/>
          <w:szCs w:val="28"/>
        </w:rPr>
        <w:t xml:space="preserve"> о признании конкурсного отбора </w:t>
      </w:r>
      <w:r w:rsidRPr="00464EB1">
        <w:rPr>
          <w:rFonts w:ascii="Times New Roman" w:hAnsi="Times New Roman"/>
          <w:sz w:val="28"/>
          <w:szCs w:val="28"/>
        </w:rPr>
        <w:lastRenderedPageBreak/>
        <w:t xml:space="preserve">несостоявшимся отражается в </w:t>
      </w:r>
      <w:r w:rsidR="00464EB1" w:rsidRPr="00464EB1">
        <w:rPr>
          <w:rFonts w:ascii="Times New Roman" w:hAnsi="Times New Roman"/>
          <w:sz w:val="28"/>
          <w:szCs w:val="28"/>
        </w:rPr>
        <w:t>протоколе</w:t>
      </w:r>
      <w:r w:rsidRPr="00464EB1">
        <w:rPr>
          <w:rFonts w:ascii="Times New Roman" w:hAnsi="Times New Roman"/>
          <w:sz w:val="28"/>
          <w:szCs w:val="28"/>
        </w:rPr>
        <w:t xml:space="preserve"> о результатах отбора.</w:t>
      </w:r>
    </w:p>
    <w:p w:rsidR="00A348FD" w:rsidRPr="00464EB1" w:rsidRDefault="00A348FD" w:rsidP="00A348FD">
      <w:pPr>
        <w:pStyle w:val="ConsPlusNormal"/>
        <w:ind w:firstLine="708"/>
        <w:rPr>
          <w:rFonts w:ascii="Times New Roman" w:hAnsi="Times New Roman"/>
          <w:sz w:val="28"/>
          <w:szCs w:val="28"/>
        </w:rPr>
      </w:pPr>
      <w:r w:rsidRPr="00464EB1">
        <w:rPr>
          <w:rFonts w:ascii="Times New Roman" w:hAnsi="Times New Roman"/>
          <w:sz w:val="28"/>
          <w:szCs w:val="28"/>
        </w:rPr>
        <w:t xml:space="preserve">В случае принятия </w:t>
      </w:r>
      <w:r w:rsidR="00464EB1" w:rsidRPr="00464EB1">
        <w:rPr>
          <w:rFonts w:ascii="Times New Roman" w:hAnsi="Times New Roman"/>
          <w:sz w:val="28"/>
          <w:szCs w:val="28"/>
        </w:rPr>
        <w:t>администраци</w:t>
      </w:r>
      <w:r w:rsidR="00464EB1">
        <w:rPr>
          <w:rFonts w:ascii="Times New Roman" w:hAnsi="Times New Roman"/>
          <w:sz w:val="28"/>
          <w:szCs w:val="28"/>
        </w:rPr>
        <w:t>ей</w:t>
      </w:r>
      <w:r w:rsidR="00464EB1" w:rsidRPr="00464EB1">
        <w:rPr>
          <w:rFonts w:ascii="Times New Roman" w:hAnsi="Times New Roman"/>
          <w:sz w:val="28"/>
          <w:szCs w:val="28"/>
        </w:rPr>
        <w:t xml:space="preserve"> </w:t>
      </w:r>
      <w:r w:rsidR="00C11186">
        <w:rPr>
          <w:rFonts w:ascii="Times New Roman" w:hAnsi="Times New Roman"/>
          <w:sz w:val="28"/>
          <w:szCs w:val="28"/>
        </w:rPr>
        <w:t>города Енисейска</w:t>
      </w:r>
      <w:r w:rsidR="00464EB1" w:rsidRPr="00464EB1">
        <w:rPr>
          <w:rFonts w:ascii="Times New Roman" w:hAnsi="Times New Roman"/>
          <w:sz w:val="28"/>
          <w:szCs w:val="28"/>
        </w:rPr>
        <w:t xml:space="preserve"> </w:t>
      </w:r>
      <w:r w:rsidRPr="00464EB1">
        <w:rPr>
          <w:rFonts w:ascii="Times New Roman" w:hAnsi="Times New Roman"/>
          <w:sz w:val="28"/>
          <w:szCs w:val="28"/>
        </w:rPr>
        <w:t xml:space="preserve">решения о признании отбора несостоявшимся соответствующее объявление размещается на Едином портале, а также на официальном сайте администрации в течение </w:t>
      </w:r>
      <w:r w:rsidR="00464EB1">
        <w:rPr>
          <w:rFonts w:ascii="Times New Roman" w:hAnsi="Times New Roman"/>
          <w:sz w:val="28"/>
          <w:szCs w:val="28"/>
        </w:rPr>
        <w:t>3</w:t>
      </w:r>
      <w:r w:rsidRPr="00464EB1">
        <w:rPr>
          <w:rFonts w:ascii="Times New Roman" w:hAnsi="Times New Roman"/>
          <w:sz w:val="28"/>
          <w:szCs w:val="28"/>
        </w:rPr>
        <w:t xml:space="preserve"> рабоч</w:t>
      </w:r>
      <w:r w:rsidR="00464EB1">
        <w:rPr>
          <w:rFonts w:ascii="Times New Roman" w:hAnsi="Times New Roman"/>
          <w:sz w:val="28"/>
          <w:szCs w:val="28"/>
        </w:rPr>
        <w:t>их</w:t>
      </w:r>
      <w:r w:rsidRPr="00464EB1">
        <w:rPr>
          <w:rFonts w:ascii="Times New Roman" w:hAnsi="Times New Roman"/>
          <w:sz w:val="28"/>
          <w:szCs w:val="28"/>
        </w:rPr>
        <w:t xml:space="preserve"> дн</w:t>
      </w:r>
      <w:r w:rsidR="00464EB1">
        <w:rPr>
          <w:rFonts w:ascii="Times New Roman" w:hAnsi="Times New Roman"/>
          <w:sz w:val="28"/>
          <w:szCs w:val="28"/>
        </w:rPr>
        <w:t xml:space="preserve">ей </w:t>
      </w:r>
      <w:r w:rsidRPr="00464EB1">
        <w:rPr>
          <w:rFonts w:ascii="Times New Roman" w:hAnsi="Times New Roman"/>
          <w:sz w:val="28"/>
          <w:szCs w:val="28"/>
        </w:rPr>
        <w:t>со дня принятия указанного решения с указанием причины признания отбора несостоявшимся.</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2.20.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2.21. Датой представления участником отбора заявки считается день присвоения заявке, подписанной усиленной электронной подписью участника отбора, регистрационного номера в системе «Электронный бюджет».</w:t>
      </w:r>
    </w:p>
    <w:p w:rsidR="00A348FD" w:rsidRPr="00464EB1" w:rsidRDefault="00A348FD" w:rsidP="00A348FD">
      <w:pPr>
        <w:pStyle w:val="ConsPlusNormal"/>
        <w:ind w:firstLine="709"/>
        <w:rPr>
          <w:rFonts w:ascii="Times New Roman" w:hAnsi="Times New Roman"/>
          <w:sz w:val="28"/>
          <w:szCs w:val="28"/>
        </w:rPr>
      </w:pPr>
      <w:r w:rsidRPr="00464EB1">
        <w:rPr>
          <w:rFonts w:ascii="Times New Roman" w:hAnsi="Times New Roman"/>
          <w:sz w:val="28"/>
          <w:szCs w:val="28"/>
        </w:rPr>
        <w:t>2.22. После наступления даты окончания приема заявок, указанной в объявлении о проведении конкурсного отбора, после формирования протокола вскрытия заявок, организатору отбора, а также конкурсной комиссии открывается доступ в системе «Электронный бюджет» к заявкам для их рассмотрения и оценки.</w:t>
      </w:r>
    </w:p>
    <w:p w:rsidR="00A348FD" w:rsidRPr="00464EB1"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464EB1">
        <w:rPr>
          <w:rFonts w:ascii="Times New Roman" w:hAnsi="Times New Roman"/>
          <w:sz w:val="28"/>
          <w:szCs w:val="28"/>
        </w:rPr>
        <w:t xml:space="preserve">2.23. 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w:t>
      </w:r>
      <w:r w:rsidRPr="00464EB1">
        <w:rPr>
          <w:rFonts w:ascii="Times New Roman" w:hAnsi="Times New Roman"/>
          <w:color w:val="000000"/>
          <w:sz w:val="28"/>
          <w:szCs w:val="28"/>
        </w:rPr>
        <w:t>следующую информацию о поступивших для участия в конкурсном отборе заявок:</w:t>
      </w:r>
    </w:p>
    <w:p w:rsidR="00A348FD" w:rsidRPr="00464EB1"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464EB1">
        <w:rPr>
          <w:rFonts w:ascii="Times New Roman" w:hAnsi="Times New Roman"/>
          <w:color w:val="000000"/>
          <w:sz w:val="28"/>
          <w:szCs w:val="28"/>
        </w:rPr>
        <w:t>а) регистрационный номер заявки;</w:t>
      </w:r>
    </w:p>
    <w:p w:rsidR="00A348FD" w:rsidRPr="00464EB1"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464EB1">
        <w:rPr>
          <w:rFonts w:ascii="Times New Roman" w:hAnsi="Times New Roman"/>
          <w:color w:val="000000"/>
          <w:sz w:val="28"/>
          <w:szCs w:val="28"/>
        </w:rPr>
        <w:t>б) дата и время поступления заявки;</w:t>
      </w:r>
    </w:p>
    <w:p w:rsidR="00A348FD" w:rsidRPr="00464EB1"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464EB1">
        <w:rPr>
          <w:rFonts w:ascii="Times New Roman" w:hAnsi="Times New Roman"/>
          <w:color w:val="000000"/>
          <w:sz w:val="28"/>
          <w:szCs w:val="28"/>
        </w:rPr>
        <w:t>в) информацию о заявителе:</w:t>
      </w:r>
    </w:p>
    <w:p w:rsidR="00A348FD" w:rsidRPr="00464EB1"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464EB1">
        <w:rPr>
          <w:rFonts w:ascii="Times New Roman" w:hAnsi="Times New Roman"/>
          <w:color w:val="000000"/>
          <w:sz w:val="28"/>
          <w:szCs w:val="28"/>
        </w:rPr>
        <w:t>- наименование (ФИО)</w:t>
      </w:r>
      <w:r w:rsidR="00F5070B">
        <w:rPr>
          <w:rFonts w:ascii="Times New Roman" w:hAnsi="Times New Roman"/>
          <w:color w:val="000000"/>
          <w:sz w:val="28"/>
          <w:szCs w:val="28"/>
        </w:rPr>
        <w:t xml:space="preserve"> </w:t>
      </w:r>
      <w:r w:rsidRPr="00464EB1">
        <w:rPr>
          <w:rFonts w:ascii="Times New Roman" w:hAnsi="Times New Roman"/>
          <w:color w:val="000000"/>
          <w:sz w:val="28"/>
          <w:szCs w:val="28"/>
        </w:rPr>
        <w:t>заявителя, ОГРН(ИП), ИНН, адрес;</w:t>
      </w:r>
    </w:p>
    <w:p w:rsidR="00A348FD" w:rsidRPr="00464EB1"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464EB1">
        <w:rPr>
          <w:rFonts w:ascii="Times New Roman" w:hAnsi="Times New Roman"/>
          <w:color w:val="000000"/>
          <w:sz w:val="28"/>
          <w:szCs w:val="28"/>
        </w:rPr>
        <w:t>д) запрашиваемый объем финансирования.</w:t>
      </w:r>
    </w:p>
    <w:p w:rsidR="00E277CA" w:rsidRPr="00E277CA" w:rsidRDefault="00E277CA" w:rsidP="00E277CA">
      <w:pPr>
        <w:pStyle w:val="ConsPlusNormal"/>
        <w:ind w:firstLine="709"/>
        <w:rPr>
          <w:rFonts w:ascii="Times New Roman" w:hAnsi="Times New Roman"/>
          <w:sz w:val="28"/>
          <w:szCs w:val="28"/>
        </w:rPr>
      </w:pPr>
      <w:r w:rsidRPr="00E277CA">
        <w:rPr>
          <w:rFonts w:ascii="Times New Roman" w:hAnsi="Times New Roman"/>
          <w:sz w:val="28"/>
          <w:szCs w:val="28"/>
        </w:rPr>
        <w:t xml:space="preserve">2.24. </w:t>
      </w:r>
      <w:r w:rsidR="00554907">
        <w:rPr>
          <w:rFonts w:ascii="Times New Roman" w:hAnsi="Times New Roman"/>
          <w:sz w:val="28"/>
          <w:szCs w:val="28"/>
        </w:rPr>
        <w:t>Конкурсная комиссия</w:t>
      </w:r>
      <w:r w:rsidRPr="00E277CA">
        <w:rPr>
          <w:rFonts w:ascii="Times New Roman" w:hAnsi="Times New Roman"/>
          <w:sz w:val="28"/>
          <w:szCs w:val="28"/>
        </w:rPr>
        <w:t xml:space="preserve"> осуществляет рассмотрение заявок в течение 15</w:t>
      </w:r>
      <w:r w:rsidR="0056686D">
        <w:rPr>
          <w:rFonts w:ascii="Times New Roman" w:hAnsi="Times New Roman"/>
          <w:sz w:val="28"/>
          <w:szCs w:val="28"/>
        </w:rPr>
        <w:t xml:space="preserve"> </w:t>
      </w:r>
      <w:r w:rsidRPr="00E277CA">
        <w:rPr>
          <w:rFonts w:ascii="Times New Roman" w:hAnsi="Times New Roman"/>
          <w:sz w:val="28"/>
          <w:szCs w:val="28"/>
        </w:rPr>
        <w:t>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2.25. Порядка.</w:t>
      </w:r>
    </w:p>
    <w:p w:rsidR="00E277CA" w:rsidRPr="00E277CA" w:rsidRDefault="00E277CA" w:rsidP="00E277CA">
      <w:pPr>
        <w:autoSpaceDE w:val="0"/>
        <w:autoSpaceDN w:val="0"/>
        <w:adjustRightInd w:val="0"/>
        <w:spacing w:after="0" w:line="240" w:lineRule="auto"/>
        <w:ind w:firstLine="709"/>
        <w:jc w:val="both"/>
        <w:rPr>
          <w:rFonts w:ascii="Times New Roman" w:hAnsi="Times New Roman"/>
          <w:sz w:val="28"/>
          <w:szCs w:val="28"/>
        </w:rPr>
      </w:pPr>
      <w:r w:rsidRPr="00E277CA">
        <w:rPr>
          <w:rFonts w:ascii="Times New Roman" w:hAnsi="Times New Roman"/>
          <w:sz w:val="28"/>
          <w:szCs w:val="28"/>
        </w:rPr>
        <w:t>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конкурной комиссии и уведомляет участника отбора любыми формами связи о принятом решении.</w:t>
      </w:r>
    </w:p>
    <w:p w:rsidR="00A348FD" w:rsidRPr="00E277CA" w:rsidRDefault="00A348FD" w:rsidP="00E277CA">
      <w:pPr>
        <w:autoSpaceDE w:val="0"/>
        <w:autoSpaceDN w:val="0"/>
        <w:adjustRightInd w:val="0"/>
        <w:spacing w:after="0" w:line="240" w:lineRule="auto"/>
        <w:ind w:firstLine="708"/>
        <w:jc w:val="both"/>
        <w:rPr>
          <w:rFonts w:ascii="Times New Roman" w:hAnsi="Times New Roman"/>
          <w:sz w:val="28"/>
          <w:szCs w:val="28"/>
        </w:rPr>
      </w:pPr>
      <w:r w:rsidRPr="00E277CA">
        <w:rPr>
          <w:rFonts w:ascii="Times New Roman" w:hAnsi="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Pr="00E277CA">
        <w:rPr>
          <w:rFonts w:ascii="Times New Roman" w:hAnsi="Times New Roman"/>
          <w:sz w:val="28"/>
          <w:szCs w:val="28"/>
        </w:rPr>
        <w:lastRenderedPageBreak/>
        <w:t>председателя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rsidR="00A348FD" w:rsidRPr="00E277CA"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E277CA">
        <w:rPr>
          <w:rFonts w:ascii="Times New Roman" w:hAnsi="Times New Roman"/>
          <w:color w:val="000000"/>
          <w:sz w:val="28"/>
          <w:szCs w:val="28"/>
        </w:rPr>
        <w:t>2.25. Заявка участника отбора отклоняется по следующим основаниям:</w:t>
      </w:r>
    </w:p>
    <w:p w:rsidR="00A348FD" w:rsidRPr="00E277CA" w:rsidRDefault="00A348FD" w:rsidP="00A348FD">
      <w:pPr>
        <w:pStyle w:val="ConsPlusNormal"/>
        <w:ind w:firstLine="709"/>
        <w:rPr>
          <w:rFonts w:ascii="Times New Roman" w:hAnsi="Times New Roman"/>
          <w:sz w:val="28"/>
          <w:szCs w:val="28"/>
        </w:rPr>
      </w:pPr>
      <w:r w:rsidRPr="00E277CA">
        <w:rPr>
          <w:rFonts w:ascii="Times New Roman" w:hAnsi="Times New Roman"/>
          <w:color w:val="000000"/>
          <w:sz w:val="28"/>
          <w:szCs w:val="28"/>
        </w:rPr>
        <w:t>1)</w:t>
      </w:r>
      <w:r w:rsidR="0056686D">
        <w:rPr>
          <w:rFonts w:ascii="Times New Roman" w:hAnsi="Times New Roman"/>
          <w:color w:val="000000"/>
          <w:sz w:val="28"/>
          <w:szCs w:val="28"/>
        </w:rPr>
        <w:t xml:space="preserve"> </w:t>
      </w:r>
      <w:r w:rsidRPr="00E277CA">
        <w:rPr>
          <w:rFonts w:ascii="Times New Roman" w:hAnsi="Times New Roman"/>
          <w:sz w:val="28"/>
          <w:szCs w:val="28"/>
        </w:rPr>
        <w:t>несоответствие участника отбора получателей субсидий требованиям, указанным в объявлении о проведении отбора получателей субсидий;</w:t>
      </w:r>
    </w:p>
    <w:p w:rsidR="00A348FD" w:rsidRPr="00E277CA" w:rsidRDefault="00A348FD" w:rsidP="00A348FD">
      <w:pPr>
        <w:pStyle w:val="ConsPlusNormal"/>
        <w:ind w:firstLine="709"/>
        <w:rPr>
          <w:rFonts w:ascii="Times New Roman" w:hAnsi="Times New Roman"/>
          <w:sz w:val="28"/>
          <w:szCs w:val="28"/>
        </w:rPr>
      </w:pPr>
      <w:r w:rsidRPr="00E277CA">
        <w:rPr>
          <w:rFonts w:ascii="Times New Roman" w:hAnsi="Times New Roman"/>
          <w:sz w:val="28"/>
          <w:szCs w:val="28"/>
        </w:rPr>
        <w:t>2) непредставление (представление не в полном объеме) документов, указанных в объявлении о проведении отбора получателей субсидий;</w:t>
      </w:r>
    </w:p>
    <w:p w:rsidR="00A348FD" w:rsidRPr="00E277CA" w:rsidRDefault="00A348FD" w:rsidP="00A348FD">
      <w:pPr>
        <w:pStyle w:val="ConsPlusNormal"/>
        <w:ind w:firstLine="709"/>
        <w:rPr>
          <w:rFonts w:ascii="Times New Roman" w:hAnsi="Times New Roman"/>
          <w:sz w:val="28"/>
          <w:szCs w:val="28"/>
        </w:rPr>
      </w:pPr>
      <w:r w:rsidRPr="00E277CA">
        <w:rPr>
          <w:rFonts w:ascii="Times New Roman" w:hAnsi="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A348FD" w:rsidRPr="00E277CA" w:rsidRDefault="00A348FD" w:rsidP="00A348FD">
      <w:pPr>
        <w:pStyle w:val="ConsPlusNormal"/>
        <w:ind w:firstLine="709"/>
        <w:rPr>
          <w:rFonts w:ascii="Times New Roman" w:hAnsi="Times New Roman"/>
          <w:sz w:val="28"/>
          <w:szCs w:val="28"/>
        </w:rPr>
      </w:pPr>
      <w:r w:rsidRPr="00E277CA">
        <w:rPr>
          <w:rFonts w:ascii="Times New Roman" w:hAnsi="Times New Roman"/>
          <w:sz w:val="28"/>
          <w:szCs w:val="28"/>
        </w:rPr>
        <w:t>4) недостоверность информации, содержащейся в документах, представленных в составе заявки;</w:t>
      </w:r>
    </w:p>
    <w:p w:rsidR="00A348FD" w:rsidRPr="00E277CA" w:rsidRDefault="00A348FD" w:rsidP="00A348FD">
      <w:pPr>
        <w:pStyle w:val="ConsPlusNormal"/>
        <w:ind w:firstLine="708"/>
        <w:rPr>
          <w:rFonts w:ascii="Times New Roman" w:hAnsi="Times New Roman"/>
          <w:sz w:val="28"/>
          <w:szCs w:val="28"/>
        </w:rPr>
      </w:pPr>
      <w:r w:rsidRPr="00E277CA">
        <w:rPr>
          <w:rFonts w:ascii="Times New Roman" w:hAnsi="Times New Roman"/>
          <w:sz w:val="28"/>
          <w:szCs w:val="28"/>
        </w:rPr>
        <w:t>5) подача участником отбора заявки после даты и (или) времени, определенных для подачи заявок;</w:t>
      </w:r>
    </w:p>
    <w:p w:rsidR="00A348FD" w:rsidRPr="00E277CA" w:rsidRDefault="00A348FD" w:rsidP="00A348FD">
      <w:pPr>
        <w:pStyle w:val="ConsPlusNormal"/>
        <w:ind w:firstLine="708"/>
        <w:rPr>
          <w:rFonts w:ascii="Times New Roman" w:hAnsi="Times New Roman"/>
          <w:sz w:val="28"/>
          <w:szCs w:val="28"/>
        </w:rPr>
      </w:pPr>
      <w:r w:rsidRPr="00E277CA">
        <w:rPr>
          <w:rFonts w:ascii="Times New Roman" w:hAnsi="Times New Roman"/>
          <w:sz w:val="28"/>
          <w:szCs w:val="28"/>
        </w:rPr>
        <w:t>6) несоответствие участника отбора категории получателей субсидии, установленной пунктом 1.8. Порядка.</w:t>
      </w:r>
    </w:p>
    <w:p w:rsidR="00A348FD" w:rsidRPr="00554907" w:rsidRDefault="00A348FD" w:rsidP="00A348FD">
      <w:pPr>
        <w:autoSpaceDE w:val="0"/>
        <w:autoSpaceDN w:val="0"/>
        <w:adjustRightInd w:val="0"/>
        <w:spacing w:after="0" w:line="240" w:lineRule="auto"/>
        <w:ind w:firstLine="709"/>
        <w:jc w:val="both"/>
        <w:rPr>
          <w:rFonts w:ascii="Times New Roman" w:hAnsi="Times New Roman"/>
          <w:sz w:val="28"/>
          <w:szCs w:val="28"/>
        </w:rPr>
      </w:pPr>
      <w:r w:rsidRPr="00554907">
        <w:rPr>
          <w:rFonts w:ascii="Times New Roman" w:hAnsi="Times New Roman"/>
          <w:sz w:val="28"/>
          <w:szCs w:val="28"/>
        </w:rPr>
        <w:t>2.26. Конкурсная комиссия в течение 5</w:t>
      </w:r>
      <w:r w:rsidR="0056686D">
        <w:rPr>
          <w:rFonts w:ascii="Times New Roman" w:hAnsi="Times New Roman"/>
          <w:sz w:val="28"/>
          <w:szCs w:val="28"/>
        </w:rPr>
        <w:t xml:space="preserve"> </w:t>
      </w:r>
      <w:r w:rsidRPr="00554907">
        <w:rPr>
          <w:rFonts w:ascii="Times New Roman" w:hAnsi="Times New Roman"/>
          <w:sz w:val="28"/>
          <w:szCs w:val="28"/>
        </w:rPr>
        <w:t>рабочих дней, после подписания протокола рассмотрения заявок, который определяет допуск участника отбора к конкурсному отбору, проводит оценку допущенных до конкурсного отбора заявок, которые по итогам рассмотрения были признаны соответствующими требованиям Порядка.</w:t>
      </w:r>
    </w:p>
    <w:p w:rsidR="00A348FD" w:rsidRPr="00554907" w:rsidRDefault="00A348FD" w:rsidP="00A348FD">
      <w:pPr>
        <w:autoSpaceDE w:val="0"/>
        <w:autoSpaceDN w:val="0"/>
        <w:adjustRightInd w:val="0"/>
        <w:spacing w:after="0" w:line="240" w:lineRule="auto"/>
        <w:ind w:firstLine="709"/>
        <w:jc w:val="both"/>
        <w:rPr>
          <w:rFonts w:ascii="Times New Roman" w:hAnsi="Times New Roman"/>
          <w:sz w:val="28"/>
          <w:szCs w:val="28"/>
        </w:rPr>
      </w:pPr>
      <w:r w:rsidRPr="00554907">
        <w:rPr>
          <w:rFonts w:ascii="Times New Roman" w:hAnsi="Times New Roman"/>
          <w:sz w:val="28"/>
          <w:szCs w:val="28"/>
        </w:rPr>
        <w:t>Оценка заявки проводится исходя из соответствия критериям оценки, определенным в пункте 2.27. настоящего Порядка.</w:t>
      </w:r>
    </w:p>
    <w:p w:rsidR="00A348FD" w:rsidRPr="00554907" w:rsidRDefault="00A348FD" w:rsidP="00A348FD">
      <w:pPr>
        <w:autoSpaceDE w:val="0"/>
        <w:autoSpaceDN w:val="0"/>
        <w:adjustRightInd w:val="0"/>
        <w:spacing w:after="0" w:line="240" w:lineRule="auto"/>
        <w:ind w:firstLine="709"/>
        <w:jc w:val="both"/>
        <w:rPr>
          <w:rFonts w:ascii="Times New Roman" w:hAnsi="Times New Roman"/>
          <w:sz w:val="28"/>
          <w:szCs w:val="28"/>
        </w:rPr>
      </w:pPr>
      <w:r w:rsidRPr="00554907">
        <w:rPr>
          <w:rFonts w:ascii="Times New Roman" w:hAnsi="Times New Roman"/>
          <w:sz w:val="28"/>
          <w:szCs w:val="28"/>
        </w:rPr>
        <w:t>Конкурсной комиссией участникам отбора выставляются баллы по каждому критерию оценки заявок, данные баллы суммируются и подсчитывается итоговая сумма баллов каждого участника отбора, по форме согласно приложению №5 к Порядку.</w:t>
      </w:r>
    </w:p>
    <w:p w:rsidR="00A348FD" w:rsidRPr="00554907" w:rsidRDefault="00A348FD" w:rsidP="00A348FD">
      <w:pPr>
        <w:autoSpaceDE w:val="0"/>
        <w:autoSpaceDN w:val="0"/>
        <w:adjustRightInd w:val="0"/>
        <w:spacing w:after="0" w:line="240" w:lineRule="auto"/>
        <w:ind w:firstLine="709"/>
        <w:jc w:val="both"/>
        <w:rPr>
          <w:rFonts w:ascii="Times New Roman" w:hAnsi="Times New Roman"/>
          <w:sz w:val="28"/>
          <w:szCs w:val="28"/>
        </w:rPr>
      </w:pPr>
      <w:r w:rsidRPr="00554907">
        <w:rPr>
          <w:rFonts w:ascii="Times New Roman" w:hAnsi="Times New Roman"/>
          <w:sz w:val="28"/>
          <w:szCs w:val="28"/>
        </w:rPr>
        <w:t>2.27. Критерии оценки заявки участника отбора:</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4907">
        <w:rPr>
          <w:rFonts w:ascii="Times New Roman" w:hAnsi="Times New Roman" w:cs="Times New Roman"/>
          <w:color w:val="000000"/>
          <w:sz w:val="28"/>
          <w:szCs w:val="28"/>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10,0 единиц включительно и более – 100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9,0 единиц включительно, но менее 10,0 единиц – 85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7,5 единиц включительно, но менее 9,0 единиц – 75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6,0 единиц включительно, но менее 7,5 единиц – 65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4,5 единиц включительно, но менее 6,0 единиц – 55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3,0 единиц включительно, но менее 4,5 единиц – 45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2,0 единиц включительно, но менее 3,0 единиц – 35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от 1,0 единиц включительно, но менее до 2,0 единиц – 25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менее 1,0 единиц – 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lastRenderedPageBreak/>
        <w:t>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4907">
        <w:rPr>
          <w:rFonts w:ascii="Times New Roman" w:hAnsi="Times New Roman" w:cs="Times New Roman"/>
          <w:color w:val="000000"/>
          <w:sz w:val="28"/>
          <w:szCs w:val="28"/>
        </w:rPr>
        <w:t>2) 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для субъектов МСП с численностью работников (без внешних совместителей) свыше 15 человек:</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50,0 процентов включительно и более – 100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20,0 процентов включительно, но менее 50,0 процентов – 50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10,0 процентов включительно, но менее 20,0 процентов – 30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5,0 процентов включительно, но менее10,0 процентов – 20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менее 5,0 процентов – 10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прирост отсутствует – 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для субъектов МСП с численностью работников (без внешних совместителей) до 15 человек (включительно):</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80,0 процентов включительно и более – 100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60,0 процентов включительно, но менее 80 процентов – 50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40,0 процентов включительно, но менее 60 процентов – 30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на 20,0 процентов включительно, но менее 40,0 процентов – 20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менее 20,0 процентов – 10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прирост отсутствует – 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Для самозанятых граждан значение по критерию принимается равным 100 баллов;</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4907">
        <w:rPr>
          <w:rFonts w:ascii="Times New Roman" w:hAnsi="Times New Roman" w:cs="Times New Roman"/>
          <w:color w:val="000000"/>
          <w:sz w:val="28"/>
          <w:szCs w:val="28"/>
        </w:rPr>
        <w:t xml:space="preserve">3) отношение уровня средней заработной платы работников (без внешних совместителей) субъекта МСП, за год, предшествующий году подачи </w:t>
      </w:r>
      <w:r w:rsidR="00CE5B53">
        <w:rPr>
          <w:rFonts w:ascii="Times New Roman" w:hAnsi="Times New Roman" w:cs="Times New Roman"/>
          <w:color w:val="000000"/>
          <w:sz w:val="28"/>
          <w:szCs w:val="28"/>
        </w:rPr>
        <w:t>в соответствующий орган местного самоуправления заявителя заявления</w:t>
      </w:r>
      <w:r w:rsidRPr="00554907">
        <w:rPr>
          <w:rFonts w:ascii="Times New Roman" w:hAnsi="Times New Roman" w:cs="Times New Roman"/>
          <w:color w:val="000000"/>
          <w:sz w:val="28"/>
          <w:szCs w:val="28"/>
        </w:rPr>
        <w:t xml:space="preserve">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выше МРОТ, увеличенного на районный коэффициент, установленный для муниципального образования, на территории которого реализуется проект, –100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lastRenderedPageBreak/>
        <w:t>Для самозанятых граждан значение по критерию принимается равным 100 баллов;</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4907">
        <w:rPr>
          <w:rFonts w:ascii="Times New Roman" w:hAnsi="Times New Roman" w:cs="Times New Roman"/>
          <w:color w:val="000000"/>
          <w:sz w:val="28"/>
          <w:szCs w:val="28"/>
        </w:rPr>
        <w:t>4) прирост дохода субъекта МСП в расчете на одного работника (без внешних совместителей) субъекта МСП, полученного в году</w:t>
      </w:r>
      <w:r w:rsidR="00AC3D94">
        <w:rPr>
          <w:rFonts w:ascii="Times New Roman" w:hAnsi="Times New Roman" w:cs="Times New Roman"/>
          <w:color w:val="000000"/>
          <w:sz w:val="28"/>
          <w:szCs w:val="28"/>
        </w:rPr>
        <w:t xml:space="preserve">, </w:t>
      </w:r>
      <w:r w:rsidRPr="00554907">
        <w:rPr>
          <w:rFonts w:ascii="Times New Roman" w:hAnsi="Times New Roman" w:cs="Times New Roman"/>
          <w:color w:val="000000"/>
          <w:sz w:val="28"/>
          <w:szCs w:val="28"/>
        </w:rPr>
        <w:t xml:space="preserve"> предшествующем году подачи заявки, к доходу субъекта МСП, в расчете на одного работника (без внешних совместителей), к доходу субъекта МСП, полученному в году</w:t>
      </w:r>
      <w:r w:rsidR="00AC3D94">
        <w:rPr>
          <w:rFonts w:ascii="Times New Roman" w:hAnsi="Times New Roman" w:cs="Times New Roman"/>
          <w:color w:val="000000"/>
          <w:sz w:val="28"/>
          <w:szCs w:val="28"/>
        </w:rPr>
        <w:t>,</w:t>
      </w:r>
      <w:r w:rsidRPr="00554907">
        <w:rPr>
          <w:rFonts w:ascii="Times New Roman" w:hAnsi="Times New Roman" w:cs="Times New Roman"/>
          <w:color w:val="000000"/>
          <w:sz w:val="28"/>
          <w:szCs w:val="28"/>
        </w:rPr>
        <w:t xml:space="preserve">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w:t>
      </w:r>
      <w:r w:rsidR="00AC3D94">
        <w:rPr>
          <w:rFonts w:ascii="Times New Roman" w:hAnsi="Times New Roman" w:cs="Times New Roman"/>
          <w:color w:val="000000"/>
          <w:sz w:val="28"/>
          <w:szCs w:val="28"/>
        </w:rPr>
        <w:t>,</w:t>
      </w:r>
      <w:r w:rsidRPr="00554907">
        <w:rPr>
          <w:rFonts w:ascii="Times New Roman" w:hAnsi="Times New Roman" w:cs="Times New Roman"/>
          <w:color w:val="000000"/>
          <w:sz w:val="28"/>
          <w:szCs w:val="28"/>
        </w:rPr>
        <w:t xml:space="preserve"> предшествующем году подачи заявки, к доходу самозанятого гражданина, полученному в году</w:t>
      </w:r>
      <w:r w:rsidR="00AC3D94">
        <w:rPr>
          <w:rFonts w:ascii="Times New Roman" w:hAnsi="Times New Roman" w:cs="Times New Roman"/>
          <w:color w:val="000000"/>
          <w:sz w:val="28"/>
          <w:szCs w:val="28"/>
        </w:rPr>
        <w:t>,</w:t>
      </w:r>
      <w:r w:rsidRPr="00554907">
        <w:rPr>
          <w:rFonts w:ascii="Times New Roman" w:hAnsi="Times New Roman" w:cs="Times New Roman"/>
          <w:color w:val="000000"/>
          <w:sz w:val="28"/>
          <w:szCs w:val="28"/>
        </w:rPr>
        <w:t xml:space="preserve"> предшествующем году, предшествующем году подачи заявки:</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100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50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прирост дохода отсутствует, – 0 баллов;</w:t>
      </w:r>
    </w:p>
    <w:p w:rsidR="001902ED" w:rsidRPr="001902ED" w:rsidRDefault="001902ED" w:rsidP="00A348FD">
      <w:pPr>
        <w:autoSpaceDE w:val="0"/>
        <w:autoSpaceDN w:val="0"/>
        <w:adjustRightInd w:val="0"/>
        <w:spacing w:after="0" w:line="240" w:lineRule="auto"/>
        <w:ind w:firstLine="709"/>
        <w:jc w:val="both"/>
        <w:rPr>
          <w:rFonts w:ascii="Times New Roman" w:hAnsi="Times New Roman" w:cs="Times New Roman"/>
          <w:sz w:val="28"/>
          <w:szCs w:val="28"/>
        </w:rPr>
      </w:pPr>
      <w:r w:rsidRPr="001902ED">
        <w:rPr>
          <w:rFonts w:ascii="Times New Roman" w:hAnsi="Times New Roman" w:cs="Times New Roman"/>
          <w:sz w:val="28"/>
          <w:szCs w:val="28"/>
        </w:rPr>
        <w:t xml:space="preserve">5) </w:t>
      </w:r>
      <w:r>
        <w:rPr>
          <w:rFonts w:ascii="Times New Roman" w:hAnsi="Times New Roman" w:cs="Times New Roman"/>
          <w:sz w:val="28"/>
          <w:szCs w:val="28"/>
        </w:rPr>
        <w:t>место реализации проекта;</w:t>
      </w:r>
    </w:p>
    <w:p w:rsidR="00A348FD" w:rsidRPr="00554907" w:rsidRDefault="001902ED" w:rsidP="00A348F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348FD" w:rsidRPr="00554907">
        <w:rPr>
          <w:rFonts w:ascii="Times New Roman" w:hAnsi="Times New Roman" w:cs="Times New Roman"/>
          <w:color w:val="000000"/>
          <w:sz w:val="28"/>
          <w:szCs w:val="28"/>
        </w:rPr>
        <w:t>) актуальность и социальная значимость проекта:</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достаточно актуальный и социально значимый – 100 баллов;</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недостаточно актуальный и социально значимый – 50 балла;</w:t>
      </w:r>
    </w:p>
    <w:p w:rsidR="00A348FD" w:rsidRPr="008B6C82"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8B6C82">
        <w:rPr>
          <w:rFonts w:ascii="Times New Roman" w:hAnsi="Times New Roman" w:cs="Times New Roman"/>
          <w:sz w:val="28"/>
          <w:szCs w:val="28"/>
        </w:rPr>
        <w:t>неактуальный и не имеет социальной значимости – 0 баллов.</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2.28.</w:t>
      </w:r>
      <w:r w:rsidR="00C8703C">
        <w:rPr>
          <w:rFonts w:ascii="Times New Roman" w:hAnsi="Times New Roman"/>
          <w:sz w:val="28"/>
          <w:szCs w:val="28"/>
        </w:rPr>
        <w:t xml:space="preserve"> </w:t>
      </w:r>
      <w:r w:rsidRPr="00554907">
        <w:rPr>
          <w:rFonts w:ascii="Times New Roman" w:hAnsi="Times New Roman"/>
          <w:sz w:val="28"/>
          <w:szCs w:val="28"/>
        </w:rPr>
        <w:t>Каждому проекту в сфере развития, представленному в составе заявки, присваивается отдельная оценка по форме согласно приложению № 5к Порядку.</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Итоговый балл по результатам оценки проекта в сфере развития рассчитывается по формуле:</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BРАЗВi = ВРАЗВинвi + ВРАЗВрмi + ВРАЗВзпi + ВРАЗВдохi + ВРАЗВсоцi</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где:</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BРАЗВi – итоговый балл i-ого проекта в сфере развития;</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ВРАЗВинвi – соотношение объема инвестиций, привлеченных субъектом МСП или самозанятым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 xml:space="preserve">ВРАЗВрмi – прирост численности работников (без внешних совместителей) субъекта МСП в результате реализации i-го проекта в сфере </w:t>
      </w:r>
      <w:r w:rsidRPr="00554907">
        <w:rPr>
          <w:rFonts w:ascii="Times New Roman" w:hAnsi="Times New Roman"/>
          <w:sz w:val="28"/>
          <w:szCs w:val="28"/>
        </w:rPr>
        <w:lastRenderedPageBreak/>
        <w:t>развития за два календарных года, предшествующих году подачи, и в году подачи в период до даты подачи заявки;</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ВРАЗВзпi – отношение уровня средней заработной платы работников (без внешних совместителей), привлекаемых в результате реализации i-го проекта в сфере развития, за год, предшествующий году подачи заявки, к МРОТ, увеличенному на районный коэффициент, установленный для Красноярского края, на территории которого реализуется i-ый проект в сфере развития;</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ВРАЗВдохi – прирост дохода субъектам МСП, в результате реализации i-го проекта в сфере развития,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ВРАЗВсоцi – актуальность и социальная значимость i-го проекта в сфере развития.</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По результатам рассмотрения представленных в составе заявки проектов в сфере развития, секретарь конкурсной комиссии готовит предложения о распределении субсидий между заявителями на реализацию проектов в сфере развития.</w:t>
      </w:r>
    </w:p>
    <w:p w:rsidR="00A348FD" w:rsidRPr="008B6C82" w:rsidRDefault="00A348FD" w:rsidP="00A348FD">
      <w:pPr>
        <w:pStyle w:val="ConsPlusNormal"/>
        <w:ind w:firstLine="709"/>
        <w:rPr>
          <w:rFonts w:ascii="Times New Roman" w:hAnsi="Times New Roman"/>
          <w:sz w:val="28"/>
          <w:szCs w:val="28"/>
        </w:rPr>
      </w:pPr>
      <w:r w:rsidRPr="008B6C82">
        <w:rPr>
          <w:rFonts w:ascii="Times New Roman" w:hAnsi="Times New Roman"/>
          <w:sz w:val="28"/>
          <w:szCs w:val="28"/>
        </w:rPr>
        <w:t>В случае, если итоговый балл по проекту в сфере производства равен или меньше 25 – субсидия на его реализацию не предоставляется.</w:t>
      </w:r>
    </w:p>
    <w:p w:rsidR="00C8703C"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Размер поддержки на возмещение произведенных затрат, указанных в подпункте «а» пункта 1.4.</w:t>
      </w:r>
      <w:r w:rsidR="00431869">
        <w:rPr>
          <w:rFonts w:ascii="Times New Roman" w:hAnsi="Times New Roman"/>
          <w:sz w:val="28"/>
          <w:szCs w:val="28"/>
        </w:rPr>
        <w:t xml:space="preserve"> </w:t>
      </w:r>
      <w:r w:rsidRPr="00554907">
        <w:rPr>
          <w:rFonts w:ascii="Times New Roman" w:hAnsi="Times New Roman"/>
          <w:sz w:val="28"/>
          <w:szCs w:val="28"/>
        </w:rPr>
        <w:t>Порядка</w:t>
      </w:r>
      <w:r w:rsidR="00C8703C">
        <w:rPr>
          <w:rFonts w:ascii="Times New Roman" w:hAnsi="Times New Roman"/>
          <w:sz w:val="28"/>
          <w:szCs w:val="28"/>
        </w:rPr>
        <w:t>:</w:t>
      </w:r>
    </w:p>
    <w:p w:rsidR="00A348FD" w:rsidRPr="00554907" w:rsidRDefault="00C8703C" w:rsidP="00A348FD">
      <w:pPr>
        <w:pStyle w:val="ConsPlusNormal"/>
        <w:ind w:firstLine="709"/>
        <w:rPr>
          <w:rFonts w:ascii="Times New Roman" w:hAnsi="Times New Roman"/>
          <w:sz w:val="28"/>
          <w:szCs w:val="28"/>
        </w:rPr>
      </w:pPr>
      <w:r>
        <w:rPr>
          <w:rFonts w:ascii="Times New Roman" w:hAnsi="Times New Roman"/>
          <w:sz w:val="28"/>
          <w:szCs w:val="28"/>
        </w:rPr>
        <w:t>а)</w:t>
      </w:r>
      <w:r w:rsidR="00431869">
        <w:rPr>
          <w:rFonts w:ascii="Times New Roman" w:hAnsi="Times New Roman"/>
          <w:sz w:val="28"/>
          <w:szCs w:val="28"/>
        </w:rPr>
        <w:t xml:space="preserve"> </w:t>
      </w:r>
      <w:r w:rsidR="00A348FD" w:rsidRPr="00554907">
        <w:rPr>
          <w:rFonts w:ascii="Times New Roman" w:hAnsi="Times New Roman"/>
          <w:sz w:val="28"/>
          <w:szCs w:val="28"/>
        </w:rPr>
        <w:t xml:space="preserve">субъектам МСП и самозанятым гражданам на возмещение затрат на реализацию проектов в сфере развития, </w:t>
      </w:r>
      <w:r w:rsidR="00431869">
        <w:rPr>
          <w:rFonts w:ascii="Times New Roman" w:hAnsi="Times New Roman"/>
          <w:sz w:val="28"/>
          <w:szCs w:val="28"/>
        </w:rPr>
        <w:t xml:space="preserve">размер поддержки </w:t>
      </w:r>
      <w:r w:rsidR="00A348FD" w:rsidRPr="00554907">
        <w:rPr>
          <w:rFonts w:ascii="Times New Roman" w:hAnsi="Times New Roman"/>
          <w:sz w:val="28"/>
          <w:szCs w:val="28"/>
        </w:rPr>
        <w:t>составляет до 50 процентов произведенных затрат и в сумме не более 700,0 тыс. рублей субъекту МСП и не более 100,0 тыс. рублей самозанятому гражданину.</w:t>
      </w:r>
    </w:p>
    <w:p w:rsidR="00A348FD" w:rsidRPr="00554907"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A348FD" w:rsidRDefault="00A348FD" w:rsidP="00A348FD">
      <w:pPr>
        <w:pStyle w:val="ConsPlusNormal"/>
        <w:ind w:firstLine="709"/>
        <w:rPr>
          <w:rFonts w:ascii="Times New Roman" w:hAnsi="Times New Roman"/>
          <w:sz w:val="28"/>
          <w:szCs w:val="28"/>
        </w:rPr>
      </w:pPr>
      <w:r w:rsidRPr="00554907">
        <w:rPr>
          <w:rFonts w:ascii="Times New Roman" w:hAnsi="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C8703C" w:rsidRDefault="00C8703C" w:rsidP="00A348FD">
      <w:pPr>
        <w:pStyle w:val="ConsPlusNormal"/>
        <w:ind w:firstLine="709"/>
        <w:rPr>
          <w:rFonts w:ascii="Times New Roman" w:hAnsi="Times New Roman"/>
          <w:sz w:val="28"/>
          <w:szCs w:val="28"/>
        </w:rPr>
      </w:pPr>
      <w:r>
        <w:rPr>
          <w:rFonts w:ascii="Times New Roman" w:hAnsi="Times New Roman"/>
          <w:sz w:val="28"/>
          <w:szCs w:val="28"/>
        </w:rPr>
        <w:t xml:space="preserve">б) размер поддержки субъекту МСП на возмещение затрат на реализацию проектов в сфере дорожного сервиса составляет до 50 процентов </w:t>
      </w:r>
      <w:r>
        <w:rPr>
          <w:rFonts w:ascii="Times New Roman" w:hAnsi="Times New Roman"/>
          <w:sz w:val="28"/>
          <w:szCs w:val="28"/>
        </w:rPr>
        <w:lastRenderedPageBreak/>
        <w:t>произведенных затрат и в сумме не менее 300,0 тыс. рублей и не более 1000,0 тыс. рублей одному получателю поддержки.</w:t>
      </w:r>
    </w:p>
    <w:p w:rsidR="00C8703C" w:rsidRDefault="00C8703C" w:rsidP="00A348FD">
      <w:pPr>
        <w:pStyle w:val="ConsPlusNormal"/>
        <w:ind w:firstLine="709"/>
        <w:rPr>
          <w:rFonts w:ascii="Times New Roman" w:hAnsi="Times New Roman"/>
          <w:sz w:val="28"/>
          <w:szCs w:val="28"/>
        </w:rPr>
      </w:pPr>
      <w:r>
        <w:rPr>
          <w:rFonts w:ascii="Times New Roman" w:hAnsi="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1000,0 тыс. рублей.</w:t>
      </w:r>
    </w:p>
    <w:p w:rsidR="00C8703C" w:rsidRDefault="00C8703C" w:rsidP="00C8703C">
      <w:pPr>
        <w:pStyle w:val="ConsPlusNormal"/>
        <w:ind w:firstLine="709"/>
        <w:rPr>
          <w:rFonts w:ascii="Times New Roman" w:hAnsi="Times New Roman"/>
          <w:sz w:val="28"/>
          <w:szCs w:val="28"/>
        </w:rPr>
      </w:pPr>
      <w:r>
        <w:rPr>
          <w:rFonts w:ascii="Times New Roman" w:hAnsi="Times New Roman"/>
          <w:sz w:val="28"/>
          <w:szCs w:val="28"/>
        </w:rPr>
        <w:t>в) размер поддержки субъекту МСП на возмещение затрат на реализацию проектов в сфере производства составляет до 50 процентов произведенных затрат и в сумме не менее 500,0 тыс. рублей и не более 15000,0 тыс. рублей одному получателю поддержки.</w:t>
      </w:r>
    </w:p>
    <w:p w:rsidR="00C8703C" w:rsidRPr="00554907" w:rsidRDefault="00C8703C" w:rsidP="00C8703C">
      <w:pPr>
        <w:pStyle w:val="ConsPlusNormal"/>
        <w:ind w:firstLine="709"/>
        <w:rPr>
          <w:rFonts w:ascii="Times New Roman" w:hAnsi="Times New Roman"/>
          <w:sz w:val="28"/>
          <w:szCs w:val="28"/>
        </w:rPr>
      </w:pPr>
      <w:r>
        <w:rPr>
          <w:rFonts w:ascii="Times New Roman" w:hAnsi="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15000,0 тыс. рублей.</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2.</w:t>
      </w:r>
      <w:r w:rsidR="008E726F">
        <w:rPr>
          <w:rFonts w:ascii="Times New Roman" w:hAnsi="Times New Roman" w:cs="Times New Roman"/>
          <w:sz w:val="28"/>
          <w:szCs w:val="28"/>
        </w:rPr>
        <w:t>29</w:t>
      </w:r>
      <w:r w:rsidRPr="00554907">
        <w:rPr>
          <w:rFonts w:ascii="Times New Roman" w:hAnsi="Times New Roman" w:cs="Times New Roman"/>
          <w:sz w:val="28"/>
          <w:szCs w:val="28"/>
        </w:rPr>
        <w:t xml:space="preserve">. </w:t>
      </w:r>
      <w:r w:rsidRPr="008E726F">
        <w:rPr>
          <w:rFonts w:ascii="Times New Roman" w:hAnsi="Times New Roman" w:cs="Times New Roman"/>
          <w:sz w:val="28"/>
          <w:szCs w:val="28"/>
        </w:rPr>
        <w:t>Конкурсная комиссия и координационный совет не позднее 20-го</w:t>
      </w:r>
      <w:r w:rsidRPr="00554907">
        <w:rPr>
          <w:rFonts w:ascii="Times New Roman" w:hAnsi="Times New Roman" w:cs="Times New Roman"/>
          <w:sz w:val="28"/>
          <w:szCs w:val="28"/>
        </w:rPr>
        <w:t xml:space="preserve"> рабочего дня с даты поступления заявок проводят очное собеседование (заседание по оценке заявок)с участниками конкурса, допущенными к конкурсу и соответствующими требованиям Порядка, которое включает доклад участника конкурса по проекту, вопросы, задаваемые членами комиссии и координационного совета заявителю по проекту и другим документам, представленным участником конкурса.</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2.3</w:t>
      </w:r>
      <w:r w:rsidR="008E726F">
        <w:rPr>
          <w:rFonts w:ascii="Times New Roman" w:hAnsi="Times New Roman" w:cs="Times New Roman"/>
          <w:sz w:val="28"/>
          <w:szCs w:val="28"/>
        </w:rPr>
        <w:t>0</w:t>
      </w:r>
      <w:r w:rsidRPr="00554907">
        <w:rPr>
          <w:rFonts w:ascii="Times New Roman" w:hAnsi="Times New Roman" w:cs="Times New Roman"/>
          <w:sz w:val="28"/>
          <w:szCs w:val="28"/>
        </w:rPr>
        <w:t>.</w:t>
      </w:r>
      <w:r w:rsidR="00252958">
        <w:rPr>
          <w:rFonts w:ascii="Times New Roman" w:hAnsi="Times New Roman" w:cs="Times New Roman"/>
          <w:sz w:val="28"/>
          <w:szCs w:val="28"/>
        </w:rPr>
        <w:t xml:space="preserve"> </w:t>
      </w:r>
      <w:r w:rsidRPr="00554907">
        <w:rPr>
          <w:rFonts w:ascii="Times New Roman" w:hAnsi="Times New Roman" w:cs="Times New Roman"/>
          <w:sz w:val="28"/>
          <w:szCs w:val="28"/>
        </w:rPr>
        <w:t>Конкурсная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 оценки и заслушивания докладов участников конкурсного отбора, которое оформляется протоколом с указанием размера субсидии для каждого получателя субсидии в разбивке по направлениям деятельности (проекты в сфере развития, проекты в сфере дорожного сервиса, проекты в сфере производства).</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2.3</w:t>
      </w:r>
      <w:r w:rsidR="008E726F">
        <w:rPr>
          <w:rFonts w:ascii="Times New Roman" w:hAnsi="Times New Roman" w:cs="Times New Roman"/>
          <w:sz w:val="28"/>
          <w:szCs w:val="28"/>
        </w:rPr>
        <w:t>1</w:t>
      </w:r>
      <w:r w:rsidRPr="00554907">
        <w:rPr>
          <w:rFonts w:ascii="Times New Roman" w:hAnsi="Times New Roman" w:cs="Times New Roman"/>
          <w:sz w:val="28"/>
          <w:szCs w:val="28"/>
        </w:rPr>
        <w:t>.На основании результатов определения победителей конкурса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портале не позднее рабочего дня, следующего за днем его подписания.</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Протокол подведения итогов конкурса включает в себя следующие сведения:</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дата, время и место проведения рассмотрения заявок;</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дата, время и место оценки заявок;</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информация об участниках конкурса, заявки которых были рассмотрены;</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 xml:space="preserve">последовательность оценки заявок, присвоенные заявкам значения по каждому из предусмотренных критериев оценки, показателей критериев </w:t>
      </w:r>
      <w:r w:rsidRPr="00554907">
        <w:rPr>
          <w:rFonts w:ascii="Times New Roman" w:hAnsi="Times New Roman" w:cs="Times New Roman"/>
          <w:sz w:val="28"/>
          <w:szCs w:val="28"/>
        </w:rPr>
        <w:lastRenderedPageBreak/>
        <w:t>оценки, принятое на основании результатов оценки заявок решение о присвоении заявкам порядковых номеров;</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наименование получателя (получателей) субсидий, с которым заключается соглашение о предоставлении субсидии, и размер предоставляемой ему (им) субсидии.</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2.3</w:t>
      </w:r>
      <w:r w:rsidR="008E726F">
        <w:rPr>
          <w:rFonts w:ascii="Times New Roman" w:hAnsi="Times New Roman" w:cs="Times New Roman"/>
          <w:sz w:val="28"/>
          <w:szCs w:val="28"/>
        </w:rPr>
        <w:t>2</w:t>
      </w:r>
      <w:r w:rsidRPr="00554907">
        <w:rPr>
          <w:rFonts w:ascii="Times New Roman" w:hAnsi="Times New Roman" w:cs="Times New Roman"/>
          <w:sz w:val="28"/>
          <w:szCs w:val="28"/>
        </w:rPr>
        <w:t>.</w:t>
      </w:r>
      <w:r w:rsidR="004E53FF">
        <w:rPr>
          <w:rFonts w:ascii="Times New Roman" w:hAnsi="Times New Roman" w:cs="Times New Roman"/>
          <w:sz w:val="28"/>
          <w:szCs w:val="28"/>
        </w:rPr>
        <w:t xml:space="preserve"> </w:t>
      </w:r>
      <w:r w:rsidRPr="00554907">
        <w:rPr>
          <w:rFonts w:ascii="Times New Roman" w:hAnsi="Times New Roman" w:cs="Times New Roman"/>
          <w:sz w:val="28"/>
          <w:szCs w:val="28"/>
        </w:rPr>
        <w:t>Победителями конкурса признаются участники конкурса,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в пункте 2.28. настоящего Порядка.</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В случае превышения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2.3</w:t>
      </w:r>
      <w:r w:rsidR="008E726F">
        <w:rPr>
          <w:rFonts w:ascii="Times New Roman" w:hAnsi="Times New Roman" w:cs="Times New Roman"/>
          <w:sz w:val="28"/>
          <w:szCs w:val="28"/>
        </w:rPr>
        <w:t>3</w:t>
      </w:r>
      <w:r w:rsidRPr="00554907">
        <w:rPr>
          <w:rFonts w:ascii="Times New Roman" w:hAnsi="Times New Roman" w:cs="Times New Roman"/>
          <w:sz w:val="28"/>
          <w:szCs w:val="28"/>
        </w:rPr>
        <w:t>. В случае внесения изменений в законодательство, требующих внесения изменений в настоящий Порядок, главный распорядитель принимает решение об отмене конкурсного отбора.</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Участники конкурса, подавшие заявки, информируются об отмене проведения конкурса в системе «Электронный бюджет».</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554907">
        <w:rPr>
          <w:rFonts w:ascii="Times New Roman" w:hAnsi="Times New Roman" w:cs="Times New Roman"/>
          <w:sz w:val="28"/>
          <w:szCs w:val="28"/>
        </w:rPr>
        <w:t>Конкурс считается отмененным со дня размещения объявления о его отмене на Едином портале.</w:t>
      </w:r>
    </w:p>
    <w:p w:rsidR="00A348FD" w:rsidRPr="00554907"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p>
    <w:p w:rsidR="00A348FD" w:rsidRDefault="00A348FD" w:rsidP="00A348FD">
      <w:pPr>
        <w:pStyle w:val="ConsPlusNormal1"/>
        <w:jc w:val="center"/>
        <w:rPr>
          <w:rFonts w:ascii="Times New Roman" w:hAnsi="Times New Roman" w:cs="Times New Roman"/>
          <w:sz w:val="28"/>
          <w:szCs w:val="28"/>
          <w:lang w:val="ru-RU"/>
        </w:rPr>
      </w:pPr>
      <w:r w:rsidRPr="00395758">
        <w:rPr>
          <w:rFonts w:ascii="Times New Roman" w:hAnsi="Times New Roman"/>
          <w:color w:val="000000"/>
          <w:sz w:val="28"/>
          <w:szCs w:val="28"/>
          <w:lang w:val="ru-RU"/>
        </w:rPr>
        <w:t xml:space="preserve">3. </w:t>
      </w:r>
      <w:r w:rsidRPr="00395758">
        <w:rPr>
          <w:rFonts w:ascii="Times New Roman" w:hAnsi="Times New Roman" w:cs="Times New Roman"/>
          <w:sz w:val="28"/>
          <w:szCs w:val="28"/>
          <w:lang w:val="ru-RU"/>
        </w:rPr>
        <w:t>Условия и порядок предоставления субсидии</w:t>
      </w:r>
    </w:p>
    <w:p w:rsidR="008E726F" w:rsidRPr="00395758" w:rsidRDefault="008E726F" w:rsidP="00A348FD">
      <w:pPr>
        <w:pStyle w:val="ConsPlusNormal1"/>
        <w:jc w:val="center"/>
        <w:rPr>
          <w:rFonts w:ascii="Times New Roman" w:hAnsi="Times New Roman" w:cs="Times New Roman"/>
          <w:sz w:val="28"/>
          <w:szCs w:val="28"/>
          <w:lang w:val="ru-RU"/>
        </w:rPr>
      </w:pPr>
    </w:p>
    <w:p w:rsidR="00A348FD" w:rsidRPr="00C4628D" w:rsidRDefault="00A348FD" w:rsidP="00A348FD">
      <w:pPr>
        <w:widowControl w:val="0"/>
        <w:spacing w:after="0" w:line="240" w:lineRule="auto"/>
        <w:ind w:firstLine="709"/>
        <w:jc w:val="both"/>
        <w:rPr>
          <w:rFonts w:ascii="Times New Roman" w:hAnsi="Times New Roman"/>
          <w:color w:val="FF0000"/>
          <w:sz w:val="28"/>
          <w:szCs w:val="28"/>
        </w:rPr>
      </w:pPr>
      <w:r w:rsidRPr="00C4628D">
        <w:rPr>
          <w:rFonts w:ascii="Times New Roman" w:hAnsi="Times New Roman"/>
          <w:sz w:val="28"/>
          <w:szCs w:val="28"/>
        </w:rPr>
        <w:t xml:space="preserve">3.1. Предоставление субсидии осуществляется на основании соглашения, заключаемого </w:t>
      </w:r>
      <w:r w:rsidRPr="008E726F">
        <w:rPr>
          <w:rFonts w:ascii="Times New Roman" w:hAnsi="Times New Roman"/>
          <w:sz w:val="28"/>
          <w:szCs w:val="28"/>
        </w:rPr>
        <w:t xml:space="preserve">между </w:t>
      </w:r>
      <w:r w:rsidR="00C4628D" w:rsidRPr="008E726F">
        <w:rPr>
          <w:rFonts w:ascii="Times New Roman" w:hAnsi="Times New Roman"/>
          <w:sz w:val="28"/>
          <w:szCs w:val="28"/>
        </w:rPr>
        <w:t xml:space="preserve">администрацией </w:t>
      </w:r>
      <w:r w:rsidR="008E726F" w:rsidRPr="008E726F">
        <w:rPr>
          <w:rFonts w:ascii="Times New Roman" w:hAnsi="Times New Roman"/>
          <w:sz w:val="28"/>
          <w:szCs w:val="28"/>
        </w:rPr>
        <w:t>города Енисейска</w:t>
      </w:r>
      <w:r w:rsidRPr="008E726F">
        <w:rPr>
          <w:rFonts w:ascii="Times New Roman" w:hAnsi="Times New Roman"/>
          <w:sz w:val="28"/>
          <w:szCs w:val="28"/>
        </w:rPr>
        <w:t xml:space="preserve"> </w:t>
      </w:r>
      <w:r w:rsidRPr="00C4628D">
        <w:rPr>
          <w:rFonts w:ascii="Times New Roman" w:hAnsi="Times New Roman"/>
          <w:sz w:val="28"/>
          <w:szCs w:val="28"/>
        </w:rPr>
        <w:t>и получателем субсидии (далее - соглашение) в системе «Электронный бюджет</w:t>
      </w:r>
      <w:r w:rsidRPr="00C4628D">
        <w:rPr>
          <w:rFonts w:ascii="Times New Roman" w:hAnsi="Times New Roman"/>
          <w:color w:val="000000"/>
          <w:sz w:val="28"/>
          <w:szCs w:val="28"/>
        </w:rPr>
        <w:t>»</w:t>
      </w:r>
      <w:r w:rsidR="00F17BAE">
        <w:rPr>
          <w:rFonts w:ascii="Times New Roman" w:hAnsi="Times New Roman"/>
          <w:color w:val="000000"/>
          <w:sz w:val="28"/>
          <w:szCs w:val="28"/>
        </w:rPr>
        <w:t xml:space="preserve"> </w:t>
      </w:r>
      <w:r w:rsidRPr="00C4628D">
        <w:rPr>
          <w:rFonts w:ascii="Times New Roman" w:hAnsi="Times New Roman"/>
          <w:color w:val="000000"/>
          <w:sz w:val="28"/>
          <w:szCs w:val="28"/>
        </w:rPr>
        <w:t>(при наличии технической возможности) в соответствии с типовой формой соглашения</w:t>
      </w:r>
      <w:r w:rsidR="00C4628D" w:rsidRPr="00C4628D">
        <w:rPr>
          <w:rFonts w:ascii="Times New Roman" w:hAnsi="Times New Roman"/>
          <w:color w:val="000000"/>
          <w:sz w:val="28"/>
          <w:szCs w:val="28"/>
        </w:rPr>
        <w:t>.</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3.2. Соглашение содержит следующие обязательные условия:</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1)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субсидии;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lastRenderedPageBreak/>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 xml:space="preserve">3) запрет приобретения получателем субсидии за счет полученных средств </w:t>
      </w:r>
      <w:r w:rsidR="008E726F">
        <w:rPr>
          <w:rFonts w:ascii="Times New Roman" w:hAnsi="Times New Roman"/>
          <w:color w:val="000000"/>
          <w:sz w:val="28"/>
          <w:szCs w:val="28"/>
        </w:rPr>
        <w:t>городского</w:t>
      </w:r>
      <w:r w:rsidRPr="003F5CE7">
        <w:rPr>
          <w:rFonts w:ascii="Times New Roman" w:hAnsi="Times New Roman"/>
          <w:color w:val="FF0000"/>
          <w:sz w:val="28"/>
          <w:szCs w:val="28"/>
        </w:rPr>
        <w:t xml:space="preserve"> </w:t>
      </w:r>
      <w:r w:rsidRPr="008E726F">
        <w:rPr>
          <w:rFonts w:ascii="Times New Roman" w:hAnsi="Times New Roman"/>
          <w:sz w:val="28"/>
          <w:szCs w:val="28"/>
        </w:rPr>
        <w:t>бюджета</w:t>
      </w:r>
      <w:r w:rsidRPr="00C4628D">
        <w:rPr>
          <w:rFonts w:ascii="Times New Roman" w:hAnsi="Times New Roman"/>
          <w:color w:val="000000"/>
          <w:sz w:val="28"/>
          <w:szCs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 xml:space="preserve">4) условие о согласовании новых условий соглашения или о расторжении соглашения при </w:t>
      </w:r>
      <w:r w:rsidR="00C4628D" w:rsidRPr="00C4628D">
        <w:rPr>
          <w:rFonts w:ascii="Times New Roman" w:hAnsi="Times New Roman"/>
          <w:color w:val="000000"/>
          <w:sz w:val="28"/>
          <w:szCs w:val="28"/>
        </w:rPr>
        <w:t>недостижении</w:t>
      </w:r>
      <w:r w:rsidRPr="00C4628D">
        <w:rPr>
          <w:rFonts w:ascii="Times New Roman" w:hAnsi="Times New Roman"/>
          <w:color w:val="000000"/>
          <w:sz w:val="28"/>
          <w:szCs w:val="28"/>
        </w:rPr>
        <w:t xml:space="preserve"> согласия по новым условиям в случае уменьшения организатору отбора ранее доведенных лимитов бюджетных обязательств, приводящего к невозможности предоставления субсидии в размере, определенном в соглашении;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5) согласие на осуществление мониторинга деятельности получателя субсидии организатором отбора в течение двух лет с даты пред</w:t>
      </w:r>
      <w:r w:rsidR="00252958">
        <w:rPr>
          <w:rFonts w:ascii="Times New Roman" w:hAnsi="Times New Roman"/>
          <w:color w:val="000000"/>
          <w:sz w:val="28"/>
          <w:szCs w:val="28"/>
        </w:rPr>
        <w:t>о</w:t>
      </w:r>
      <w:r w:rsidRPr="00C4628D">
        <w:rPr>
          <w:rFonts w:ascii="Times New Roman" w:hAnsi="Times New Roman"/>
          <w:color w:val="000000"/>
          <w:sz w:val="28"/>
          <w:szCs w:val="28"/>
        </w:rPr>
        <w:t>ставления субсидии;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6) ответственность за нарушение условий предоставления субсидии и возврата средств субсидии в полном или частичном объеме.</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3.3.</w:t>
      </w:r>
      <w:r w:rsidR="00C4628D" w:rsidRPr="00C4628D">
        <w:rPr>
          <w:rFonts w:ascii="Times New Roman" w:hAnsi="Times New Roman"/>
          <w:sz w:val="28"/>
          <w:szCs w:val="28"/>
        </w:rPr>
        <w:t xml:space="preserve"> Секретарь Конкурсной комиссии</w:t>
      </w:r>
      <w:r w:rsidRPr="00C4628D">
        <w:rPr>
          <w:rFonts w:ascii="Times New Roman" w:hAnsi="Times New Roman"/>
          <w:sz w:val="28"/>
          <w:szCs w:val="28"/>
        </w:rPr>
        <w:t xml:space="preserve"> в течение 5 рабочих дней со дня размещения информации о результатах отбора формирует проект соглашения по типовой форме, и направляется получателю субсидии для подписания на бумажном носителе.</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Получатель субсидии в течение 2 рабочих дней со дня получения соглашения, подписывает соглашение. </w:t>
      </w:r>
    </w:p>
    <w:p w:rsidR="00A348FD" w:rsidRPr="00C4628D" w:rsidRDefault="00C4628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А</w:t>
      </w:r>
      <w:r w:rsidR="00252958">
        <w:rPr>
          <w:rFonts w:ascii="Times New Roman" w:hAnsi="Times New Roman"/>
          <w:sz w:val="28"/>
          <w:szCs w:val="28"/>
        </w:rPr>
        <w:t xml:space="preserve">дминистрация города Енисейска </w:t>
      </w:r>
      <w:r w:rsidR="00A348FD" w:rsidRPr="00C4628D">
        <w:rPr>
          <w:rFonts w:ascii="Times New Roman" w:hAnsi="Times New Roman"/>
          <w:sz w:val="28"/>
          <w:szCs w:val="28"/>
        </w:rPr>
        <w:t xml:space="preserve">в течение 10 рабочих дней со дня получения подписанного на бумажном носителе получателем субсидии соглашения принимает решение в форме </w:t>
      </w:r>
      <w:r w:rsidRPr="00C4628D">
        <w:rPr>
          <w:rFonts w:ascii="Times New Roman" w:hAnsi="Times New Roman"/>
          <w:sz w:val="28"/>
          <w:szCs w:val="28"/>
        </w:rPr>
        <w:t>распоряжения</w:t>
      </w:r>
      <w:r w:rsidR="00A348FD" w:rsidRPr="00C4628D">
        <w:rPr>
          <w:rFonts w:ascii="Times New Roman" w:hAnsi="Times New Roman"/>
          <w:sz w:val="28"/>
          <w:szCs w:val="28"/>
        </w:rPr>
        <w:t xml:space="preserve"> о предоставлении субсидии либо об отказе в предоставлении субсидии.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В случае принятия решения о предоставлении субсидии </w:t>
      </w:r>
      <w:r w:rsidR="00C4628D">
        <w:rPr>
          <w:rFonts w:ascii="Times New Roman" w:hAnsi="Times New Roman"/>
          <w:sz w:val="28"/>
          <w:szCs w:val="28"/>
        </w:rPr>
        <w:t xml:space="preserve">администрация </w:t>
      </w:r>
      <w:r w:rsidR="00252958">
        <w:rPr>
          <w:rFonts w:ascii="Times New Roman" w:hAnsi="Times New Roman"/>
          <w:sz w:val="28"/>
          <w:szCs w:val="28"/>
        </w:rPr>
        <w:t>города Енисейска</w:t>
      </w:r>
      <w:r w:rsidRPr="00C4628D">
        <w:rPr>
          <w:rFonts w:ascii="Times New Roman" w:hAnsi="Times New Roman"/>
          <w:sz w:val="28"/>
          <w:szCs w:val="28"/>
        </w:rPr>
        <w:t xml:space="preserve"> подписывает соглашение в течение 2 рабочих дней со дня принятия указанного решения на бумажном носителе и подгружает подписанное соглашений в систему «Электронный бюджет». Соглашение считается заключенным с момента его подписания</w:t>
      </w:r>
      <w:r w:rsidR="00C4628D">
        <w:rPr>
          <w:rFonts w:ascii="Times New Roman" w:hAnsi="Times New Roman"/>
          <w:sz w:val="28"/>
          <w:szCs w:val="28"/>
        </w:rPr>
        <w:t>.</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В случае принятия решения об отказе в предоставлении субсидии </w:t>
      </w:r>
      <w:r w:rsidR="00C4628D">
        <w:rPr>
          <w:rFonts w:ascii="Times New Roman" w:hAnsi="Times New Roman"/>
          <w:sz w:val="28"/>
          <w:szCs w:val="28"/>
        </w:rPr>
        <w:t xml:space="preserve">администрация </w:t>
      </w:r>
      <w:r w:rsidR="00252958">
        <w:rPr>
          <w:rFonts w:ascii="Times New Roman" w:hAnsi="Times New Roman"/>
          <w:sz w:val="28"/>
          <w:szCs w:val="28"/>
        </w:rPr>
        <w:t>города Енисейска</w:t>
      </w:r>
      <w:r w:rsidR="00C4628D">
        <w:rPr>
          <w:rFonts w:ascii="Times New Roman" w:hAnsi="Times New Roman"/>
          <w:sz w:val="28"/>
          <w:szCs w:val="28"/>
        </w:rPr>
        <w:t xml:space="preserve"> </w:t>
      </w:r>
      <w:r w:rsidRPr="00C4628D">
        <w:rPr>
          <w:rFonts w:ascii="Times New Roman" w:hAnsi="Times New Roman"/>
          <w:sz w:val="28"/>
          <w:szCs w:val="28"/>
        </w:rPr>
        <w:t>информирует получателя субсидии о принятом решении в течение 2 рабочих дней со дня принятия указанного решения в системе «Электронный бюджет».</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0451CB">
        <w:rPr>
          <w:rFonts w:ascii="Times New Roman" w:hAnsi="Times New Roman"/>
          <w:color w:val="000000"/>
          <w:sz w:val="24"/>
          <w:szCs w:val="24"/>
        </w:rPr>
        <w:t>3</w:t>
      </w:r>
      <w:r w:rsidRPr="00C4628D">
        <w:rPr>
          <w:rFonts w:ascii="Times New Roman" w:hAnsi="Times New Roman"/>
          <w:sz w:val="28"/>
          <w:szCs w:val="28"/>
        </w:rPr>
        <w:t>.4. Основания для отказа в предоставлении субсидии: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1) несоответствие представленного получателем субсидии соглашения, требованиям, установленным пунктами 3.1., 3.2. Порядка, или непредставление (представление не в полном объеме) соглашения;</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2) установление факта недостоверности представленной получателем субсидии  информации;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3) несоответствие получателя субсидии требованиям, установленным в пункте 3.5. Порядка.</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lastRenderedPageBreak/>
        <w:t>3.5. Получатель субсидии на дату не ранее первого числа месяца заключения соглашения должен соответствовать следующим требованиям:</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1) не должен находиться в процессе реорганизации (за исключением реорганизации в форме присоединения к получателю субсидии - юридическому лицу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2) не должен получать средства из </w:t>
      </w:r>
      <w:r w:rsidR="00252958">
        <w:rPr>
          <w:rFonts w:ascii="Times New Roman" w:hAnsi="Times New Roman"/>
          <w:sz w:val="28"/>
          <w:szCs w:val="28"/>
        </w:rPr>
        <w:t>городского</w:t>
      </w:r>
      <w:r w:rsidRPr="00C4628D">
        <w:rPr>
          <w:rFonts w:ascii="Times New Roman" w:hAnsi="Times New Roman"/>
          <w:sz w:val="28"/>
          <w:szCs w:val="28"/>
        </w:rPr>
        <w:t xml:space="preserve"> бюджета на основании иных нормативных правовых актов на цели, указанные в пункте 1.3 Порядка;</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3) у получателя субсидии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w:t>
      </w:r>
      <w:r w:rsidR="00252958">
        <w:rPr>
          <w:rFonts w:ascii="Times New Roman" w:hAnsi="Times New Roman"/>
          <w:sz w:val="28"/>
          <w:szCs w:val="28"/>
        </w:rPr>
        <w:t>обязательствам перед городским</w:t>
      </w:r>
      <w:r w:rsidRPr="00C4628D">
        <w:rPr>
          <w:rFonts w:ascii="Times New Roman" w:hAnsi="Times New Roman"/>
          <w:sz w:val="28"/>
          <w:szCs w:val="28"/>
        </w:rPr>
        <w:t xml:space="preserve"> бюджетом;</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5)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6) не должен являться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3.6. Сведения, подтверждающие соответствие получателя субсидии требованию, установленному подпунктом 1 пункта 3.5. Порядка (за исключением сведений о </w:t>
      </w:r>
      <w:r w:rsidR="00C4628D" w:rsidRPr="00C4628D">
        <w:rPr>
          <w:rFonts w:ascii="Times New Roman" w:hAnsi="Times New Roman"/>
          <w:sz w:val="28"/>
          <w:szCs w:val="28"/>
        </w:rPr>
        <w:t>не приостановлении</w:t>
      </w:r>
      <w:r w:rsidRPr="00C4628D">
        <w:rPr>
          <w:rFonts w:ascii="Times New Roman" w:hAnsi="Times New Roman"/>
          <w:sz w:val="28"/>
          <w:szCs w:val="28"/>
        </w:rPr>
        <w:t xml:space="preserve"> (приостановлении) деятельности участника отбора в порядке, предусмотренном законодательством Российской Федерации), запрашиваются посредством межведомственного электронного взаимодействия в территориальном органе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субсидии для подписания.</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Сведения о соблюдении получателем субсидии требований, установленных подпунктами 1 (в части сведений о не</w:t>
      </w:r>
      <w:r w:rsidR="00F17BAE">
        <w:rPr>
          <w:rFonts w:ascii="Times New Roman" w:hAnsi="Times New Roman"/>
          <w:color w:val="000000"/>
          <w:sz w:val="28"/>
          <w:szCs w:val="28"/>
        </w:rPr>
        <w:t xml:space="preserve"> </w:t>
      </w:r>
      <w:r w:rsidRPr="00C4628D">
        <w:rPr>
          <w:rFonts w:ascii="Times New Roman" w:hAnsi="Times New Roman"/>
          <w:color w:val="000000"/>
          <w:sz w:val="28"/>
          <w:szCs w:val="28"/>
        </w:rPr>
        <w:t>приостановлении (приостановлении) деятельности участника отбора в порядке, предусмотренном законодательством Российской Федерации) 2 и 3 пункта 3.5.Порядка, проверяются с использованием сведений, информации, содержащихся в заявки.</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Сведения о соблюдении получателем субсидии требований, установленных подпунктами 4 и 5 пункта 3.5</w:t>
      </w:r>
      <w:r w:rsidRPr="00F17BAE">
        <w:rPr>
          <w:rFonts w:ascii="Times New Roman" w:hAnsi="Times New Roman"/>
          <w:color w:val="000000" w:themeColor="text1"/>
          <w:sz w:val="28"/>
          <w:szCs w:val="28"/>
        </w:rPr>
        <w:t>. Порядка, проверяются с</w:t>
      </w:r>
      <w:r w:rsidRPr="00C4628D">
        <w:rPr>
          <w:rFonts w:ascii="Times New Roman" w:hAnsi="Times New Roman"/>
          <w:color w:val="000000"/>
          <w:sz w:val="28"/>
          <w:szCs w:val="28"/>
        </w:rPr>
        <w:t xml:space="preserve"> использованием общедоступных сведений, размещенных на официальных </w:t>
      </w:r>
      <w:r w:rsidRPr="00C4628D">
        <w:rPr>
          <w:rFonts w:ascii="Times New Roman" w:hAnsi="Times New Roman"/>
          <w:color w:val="000000"/>
          <w:sz w:val="28"/>
          <w:szCs w:val="28"/>
        </w:rPr>
        <w:lastRenderedPageBreak/>
        <w:t>сайтах Федеральной службы по финансовому мониторингу в информационно-телекоммуникационной сети Интернет.</w:t>
      </w:r>
    </w:p>
    <w:p w:rsidR="00A348FD" w:rsidRPr="00C4628D"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C4628D">
        <w:rPr>
          <w:rFonts w:ascii="Times New Roman" w:hAnsi="Times New Roman"/>
          <w:color w:val="000000"/>
          <w:sz w:val="28"/>
          <w:szCs w:val="28"/>
        </w:rPr>
        <w:t>Сведения о соблюдении получателем субсидии требования, установленного подпунктом 6 пункта 3.5. Порядка, проверяются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3.7. Перечисление субсидии получателю субсидии осуществляется в течение 10 рабочих дней со дня заключения соглашения на расчетный счет получателя субсидии, указанный в соглашении и открытый им в кредитной организации.</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В случае отсутствия средств на счете главного распорядителя для предоставления субсидии, в соответствии с </w:t>
      </w:r>
      <w:r w:rsidR="00C4628D">
        <w:rPr>
          <w:rFonts w:ascii="Times New Roman" w:hAnsi="Times New Roman"/>
          <w:sz w:val="28"/>
          <w:szCs w:val="28"/>
        </w:rPr>
        <w:t xml:space="preserve">распоряжением администрации </w:t>
      </w:r>
      <w:r w:rsidR="002E5185">
        <w:rPr>
          <w:rFonts w:ascii="Times New Roman" w:hAnsi="Times New Roman"/>
          <w:sz w:val="28"/>
          <w:szCs w:val="28"/>
        </w:rPr>
        <w:t>города Енисейска</w:t>
      </w:r>
      <w:r w:rsidRPr="00C4628D">
        <w:rPr>
          <w:rFonts w:ascii="Times New Roman" w:hAnsi="Times New Roman"/>
          <w:sz w:val="28"/>
          <w:szCs w:val="28"/>
        </w:rPr>
        <w:t>, перечисление субсидии осуществляется в течение 5 рабочих дней с момента их поступления на счет.</w:t>
      </w:r>
    </w:p>
    <w:p w:rsidR="00A348FD" w:rsidRPr="00C4628D" w:rsidRDefault="00A348FD" w:rsidP="00A348FD">
      <w:pPr>
        <w:autoSpaceDE w:val="0"/>
        <w:autoSpaceDN w:val="0"/>
        <w:adjustRightInd w:val="0"/>
        <w:spacing w:after="0" w:line="240" w:lineRule="auto"/>
        <w:ind w:firstLine="709"/>
        <w:jc w:val="both"/>
        <w:rPr>
          <w:rFonts w:ascii="Times New Roman" w:hAnsi="Times New Roman"/>
          <w:sz w:val="28"/>
          <w:szCs w:val="28"/>
        </w:rPr>
      </w:pPr>
      <w:r w:rsidRPr="00C4628D">
        <w:rPr>
          <w:rFonts w:ascii="Times New Roman" w:hAnsi="Times New Roman"/>
          <w:sz w:val="28"/>
          <w:szCs w:val="28"/>
        </w:rPr>
        <w:t xml:space="preserve">Датой предоставления субсидии считается день списания указанных средств с лицевого счета </w:t>
      </w:r>
      <w:r w:rsidR="00C4628D">
        <w:rPr>
          <w:rFonts w:ascii="Times New Roman" w:hAnsi="Times New Roman"/>
          <w:sz w:val="28"/>
          <w:szCs w:val="28"/>
        </w:rPr>
        <w:t xml:space="preserve">администрации </w:t>
      </w:r>
      <w:r w:rsidR="002E5185">
        <w:rPr>
          <w:rFonts w:ascii="Times New Roman" w:hAnsi="Times New Roman"/>
          <w:sz w:val="28"/>
          <w:szCs w:val="28"/>
        </w:rPr>
        <w:t>города Енисейска</w:t>
      </w:r>
      <w:r w:rsidR="00C4628D">
        <w:rPr>
          <w:rFonts w:ascii="Times New Roman" w:hAnsi="Times New Roman"/>
          <w:sz w:val="28"/>
          <w:szCs w:val="28"/>
        </w:rPr>
        <w:t>.</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3.8. Порядок и сроки возврата субсидии в районный бюджет в случае нарушения получателями субсидии условий их предоставления установлен пунктами 5.3. - 5.7.Порядка.</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3.9. 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субсидии в части:</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возврата всей суммы субсидии без наложения штрафных санкций;</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продления сроков предоставления отчетности;</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 прохождением военной службы по призыву.</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3.10. Результатом предоставления субсидии является полное исполнение получателем субсидии обязательств, предусмотренных в соглашении.</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lastRenderedPageBreak/>
        <w:t xml:space="preserve">Конечным результатом </w:t>
      </w:r>
      <w:r w:rsidR="00840F46">
        <w:rPr>
          <w:rFonts w:ascii="Times New Roman" w:hAnsi="Times New Roman"/>
          <w:color w:val="000000"/>
          <w:sz w:val="28"/>
          <w:szCs w:val="28"/>
        </w:rPr>
        <w:t>предоставления с</w:t>
      </w:r>
      <w:r w:rsidRPr="00A137C4">
        <w:rPr>
          <w:rFonts w:ascii="Times New Roman" w:hAnsi="Times New Roman"/>
          <w:color w:val="000000"/>
          <w:sz w:val="28"/>
          <w:szCs w:val="28"/>
        </w:rPr>
        <w:t>убсидии является достижение получателем субсидии значения показателей, необходимых для достижения результата предоставления субсидии, установленного пунктом 3.11. Порядка, путем сравнения плановых значений и фактически достигнутых значений по итогам отчетного периода.</w:t>
      </w:r>
    </w:p>
    <w:p w:rsidR="00A348FD" w:rsidRPr="00A137C4" w:rsidRDefault="00A348FD" w:rsidP="00A348FD">
      <w:pPr>
        <w:pStyle w:val="ConsPlusNormal"/>
        <w:ind w:firstLine="709"/>
        <w:rPr>
          <w:rFonts w:ascii="Times New Roman" w:hAnsi="Times New Roman"/>
          <w:color w:val="000000"/>
          <w:sz w:val="28"/>
          <w:szCs w:val="28"/>
          <w:lang w:eastAsia="en-US"/>
        </w:rPr>
      </w:pPr>
      <w:r w:rsidRPr="00A137C4">
        <w:rPr>
          <w:rFonts w:ascii="Times New Roman" w:hAnsi="Times New Roman"/>
          <w:color w:val="000000"/>
          <w:sz w:val="28"/>
          <w:szCs w:val="28"/>
          <w:lang w:eastAsia="en-US"/>
        </w:rPr>
        <w:t>3.11. Результатом предоставления субсидии является:</w:t>
      </w:r>
    </w:p>
    <w:p w:rsidR="00A348FD" w:rsidRPr="00A137C4" w:rsidRDefault="00A348FD" w:rsidP="00A348FD">
      <w:pPr>
        <w:pStyle w:val="ConsPlusNormal"/>
        <w:ind w:firstLine="709"/>
        <w:rPr>
          <w:rFonts w:ascii="Times New Roman" w:hAnsi="Times New Roman"/>
          <w:color w:val="000000"/>
          <w:sz w:val="28"/>
          <w:szCs w:val="28"/>
          <w:lang w:eastAsia="en-US"/>
        </w:rPr>
      </w:pPr>
      <w:r w:rsidRPr="00A137C4">
        <w:rPr>
          <w:rFonts w:ascii="Times New Roman" w:hAnsi="Times New Roman"/>
          <w:color w:val="000000"/>
          <w:sz w:val="28"/>
          <w:szCs w:val="28"/>
          <w:lang w:eastAsia="en-US"/>
        </w:rPr>
        <w:t>1) объем привлеченных инвестиций 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w:t>
      </w:r>
      <w:r w:rsidR="00C147B3">
        <w:rPr>
          <w:rFonts w:ascii="Times New Roman" w:hAnsi="Times New Roman"/>
          <w:color w:val="000000"/>
          <w:sz w:val="28"/>
          <w:szCs w:val="28"/>
          <w:lang w:eastAsia="en-US"/>
        </w:rPr>
        <w:t xml:space="preserve">полнения работ, оказания услуг), </w:t>
      </w:r>
      <w:r w:rsidRPr="00A137C4">
        <w:rPr>
          <w:rFonts w:ascii="Times New Roman" w:hAnsi="Times New Roman"/>
          <w:sz w:val="28"/>
          <w:szCs w:val="28"/>
        </w:rPr>
        <w:t xml:space="preserve">реализацию проектов в сфере дорожного сервиса, реализацию проектов в сфере развития предпринимательской детальности. </w:t>
      </w:r>
      <w:r w:rsidRPr="00A137C4">
        <w:rPr>
          <w:rFonts w:ascii="Times New Roman" w:hAnsi="Times New Roman"/>
          <w:color w:val="000000"/>
          <w:sz w:val="28"/>
          <w:szCs w:val="28"/>
          <w:lang w:eastAsia="en-US"/>
        </w:rPr>
        <w:t>Единица измерения: тысяч рублей.</w:t>
      </w:r>
    </w:p>
    <w:p w:rsidR="00A348FD" w:rsidRPr="00A137C4" w:rsidRDefault="00A348FD" w:rsidP="00A348FD">
      <w:pPr>
        <w:pStyle w:val="ConsPlusNormal"/>
        <w:ind w:firstLine="709"/>
        <w:rPr>
          <w:rFonts w:ascii="Times New Roman" w:hAnsi="Times New Roman"/>
          <w:color w:val="000000"/>
          <w:sz w:val="28"/>
          <w:szCs w:val="28"/>
          <w:lang w:eastAsia="en-US"/>
        </w:rPr>
      </w:pPr>
      <w:r w:rsidRPr="00A137C4">
        <w:rPr>
          <w:rFonts w:ascii="Times New Roman" w:hAnsi="Times New Roman"/>
          <w:color w:val="000000"/>
          <w:sz w:val="28"/>
          <w:szCs w:val="28"/>
          <w:lang w:eastAsia="en-US"/>
        </w:rPr>
        <w:t xml:space="preserve">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w:t>
      </w:r>
      <w:r w:rsidR="00C147B3">
        <w:rPr>
          <w:rFonts w:ascii="Times New Roman" w:hAnsi="Times New Roman"/>
          <w:color w:val="000000"/>
          <w:sz w:val="28"/>
          <w:szCs w:val="28"/>
          <w:lang w:eastAsia="en-US"/>
        </w:rPr>
        <w:t>городского</w:t>
      </w:r>
      <w:r w:rsidRPr="00A137C4">
        <w:rPr>
          <w:rFonts w:ascii="Times New Roman" w:hAnsi="Times New Roman"/>
          <w:color w:val="000000"/>
          <w:sz w:val="28"/>
          <w:szCs w:val="28"/>
          <w:lang w:eastAsia="en-US"/>
        </w:rPr>
        <w:t xml:space="preserve"> и краевого бюджетов, за текущий финансовый год до даты подачи пакета документов;</w:t>
      </w:r>
    </w:p>
    <w:p w:rsidR="00A348FD" w:rsidRPr="00A137C4" w:rsidRDefault="00A348FD" w:rsidP="00A348FD">
      <w:pPr>
        <w:pStyle w:val="ConsPlusNormal"/>
        <w:ind w:firstLine="709"/>
        <w:rPr>
          <w:rFonts w:ascii="Times New Roman" w:hAnsi="Times New Roman"/>
          <w:color w:val="000000"/>
          <w:sz w:val="28"/>
          <w:szCs w:val="28"/>
          <w:lang w:eastAsia="en-US"/>
        </w:rPr>
      </w:pPr>
      <w:r w:rsidRPr="00A137C4">
        <w:rPr>
          <w:rFonts w:ascii="Times New Roman" w:hAnsi="Times New Roman"/>
          <w:sz w:val="28"/>
          <w:szCs w:val="28"/>
          <w:lang w:eastAsia="en-US"/>
        </w:rPr>
        <w:t>2) количество сохраненных рабочих мест (</w:t>
      </w:r>
      <w:r w:rsidRPr="00A137C4">
        <w:rPr>
          <w:rFonts w:ascii="Times New Roman" w:hAnsi="Times New Roman"/>
          <w:color w:val="000000"/>
          <w:sz w:val="28"/>
          <w:szCs w:val="28"/>
        </w:rPr>
        <w:t xml:space="preserve">численность работников (без внешних совместителей)) </w:t>
      </w:r>
      <w:r w:rsidRPr="00A137C4">
        <w:rPr>
          <w:rFonts w:ascii="Times New Roman" w:hAnsi="Times New Roman"/>
          <w:sz w:val="28"/>
          <w:szCs w:val="28"/>
          <w:lang w:eastAsia="en-US"/>
        </w:rPr>
        <w:t xml:space="preserve">субъектами МСП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w:t>
      </w:r>
      <w:r w:rsidR="00C147B3">
        <w:rPr>
          <w:rFonts w:ascii="Times New Roman" w:hAnsi="Times New Roman"/>
          <w:sz w:val="28"/>
          <w:szCs w:val="28"/>
          <w:lang w:eastAsia="en-US"/>
        </w:rPr>
        <w:t>городского</w:t>
      </w:r>
      <w:r w:rsidRPr="00A137C4">
        <w:rPr>
          <w:rFonts w:ascii="Times New Roman" w:hAnsi="Times New Roman"/>
          <w:sz w:val="28"/>
          <w:szCs w:val="28"/>
          <w:lang w:eastAsia="en-US"/>
        </w:rPr>
        <w:t xml:space="preserve"> и краевого бюджет</w:t>
      </w:r>
      <w:r w:rsidR="00C147B3">
        <w:rPr>
          <w:rFonts w:ascii="Times New Roman" w:hAnsi="Times New Roman"/>
          <w:sz w:val="28"/>
          <w:szCs w:val="28"/>
          <w:lang w:eastAsia="en-US"/>
        </w:rPr>
        <w:t>ов</w:t>
      </w:r>
      <w:r w:rsidRPr="00A137C4">
        <w:rPr>
          <w:rFonts w:ascii="Times New Roman" w:hAnsi="Times New Roman"/>
          <w:sz w:val="28"/>
          <w:szCs w:val="28"/>
          <w:lang w:eastAsia="en-US"/>
        </w:rPr>
        <w:t xml:space="preserve">. </w:t>
      </w:r>
      <w:r w:rsidRPr="00A137C4">
        <w:rPr>
          <w:rFonts w:ascii="Times New Roman" w:hAnsi="Times New Roman"/>
          <w:color w:val="000000"/>
          <w:sz w:val="28"/>
          <w:szCs w:val="28"/>
          <w:lang w:eastAsia="en-US"/>
        </w:rPr>
        <w:t>Единица измерения: Единиц;</w:t>
      </w:r>
    </w:p>
    <w:p w:rsidR="00A348FD" w:rsidRPr="00A137C4" w:rsidRDefault="00A348FD" w:rsidP="00A348FD">
      <w:pPr>
        <w:autoSpaceDE w:val="0"/>
        <w:autoSpaceDN w:val="0"/>
        <w:adjustRightInd w:val="0"/>
        <w:spacing w:after="0" w:line="240" w:lineRule="auto"/>
        <w:ind w:firstLine="709"/>
        <w:jc w:val="both"/>
        <w:rPr>
          <w:rFonts w:ascii="Times New Roman" w:hAnsi="Times New Roman"/>
          <w:sz w:val="28"/>
          <w:szCs w:val="28"/>
        </w:rPr>
      </w:pPr>
      <w:r w:rsidRPr="00A137C4">
        <w:rPr>
          <w:rFonts w:ascii="Times New Roman" w:hAnsi="Times New Roman"/>
          <w:color w:val="000000"/>
          <w:sz w:val="28"/>
          <w:szCs w:val="28"/>
        </w:rPr>
        <w:t>Конкретные плановые значения результатов предоставления субсидии и показателей, необходимых для достижения результатов предоставления субсидии</w:t>
      </w:r>
      <w:r w:rsidRPr="00A137C4">
        <w:rPr>
          <w:rFonts w:ascii="Times New Roman" w:hAnsi="Times New Roman"/>
          <w:sz w:val="28"/>
          <w:szCs w:val="28"/>
        </w:rPr>
        <w:t>, устанавливаются в соглашении.</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3.12.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 xml:space="preserve">3.13. Контроль за целевым расходованием бюджетных средств осуществляется </w:t>
      </w:r>
      <w:r w:rsidR="00A137C4" w:rsidRPr="00A137C4">
        <w:rPr>
          <w:rFonts w:ascii="Times New Roman" w:hAnsi="Times New Roman"/>
          <w:sz w:val="28"/>
          <w:szCs w:val="28"/>
        </w:rPr>
        <w:t xml:space="preserve">администрацией </w:t>
      </w:r>
      <w:r w:rsidR="00CC341E">
        <w:rPr>
          <w:rFonts w:ascii="Times New Roman" w:hAnsi="Times New Roman"/>
          <w:sz w:val="28"/>
          <w:szCs w:val="28"/>
        </w:rPr>
        <w:t>города Енисейска</w:t>
      </w:r>
      <w:r w:rsidRPr="00A137C4">
        <w:rPr>
          <w:rFonts w:ascii="Times New Roman" w:hAnsi="Times New Roman"/>
          <w:color w:val="000000"/>
          <w:sz w:val="28"/>
          <w:szCs w:val="28"/>
        </w:rPr>
        <w:t xml:space="preserve"> в соответствии с действующим законодательством.</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3. 14. При реорганизации получателя субсидии:</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 xml:space="preserve">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sidRPr="00A137C4">
        <w:rPr>
          <w:rFonts w:ascii="Times New Roman" w:hAnsi="Times New Roman"/>
          <w:color w:val="000000"/>
          <w:sz w:val="28"/>
          <w:szCs w:val="28"/>
        </w:rPr>
        <w:lastRenderedPageBreak/>
        <w:t xml:space="preserve">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в </w:t>
      </w:r>
      <w:r w:rsidR="00CC341E">
        <w:rPr>
          <w:rFonts w:ascii="Times New Roman" w:hAnsi="Times New Roman"/>
          <w:color w:val="000000"/>
          <w:sz w:val="28"/>
          <w:szCs w:val="28"/>
        </w:rPr>
        <w:t>городской</w:t>
      </w:r>
      <w:r w:rsidRPr="00A137C4">
        <w:rPr>
          <w:rFonts w:ascii="Times New Roman" w:hAnsi="Times New Roman"/>
          <w:color w:val="000000"/>
          <w:sz w:val="28"/>
          <w:szCs w:val="28"/>
        </w:rPr>
        <w:t xml:space="preserve"> бюджет.</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r w:rsidRPr="00A137C4">
        <w:rPr>
          <w:rFonts w:ascii="Times New Roman" w:hAnsi="Times New Roman"/>
          <w:color w:val="000000"/>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348FD" w:rsidRPr="00A137C4" w:rsidRDefault="00A348FD" w:rsidP="00A348FD">
      <w:pPr>
        <w:autoSpaceDE w:val="0"/>
        <w:autoSpaceDN w:val="0"/>
        <w:adjustRightInd w:val="0"/>
        <w:spacing w:after="0" w:line="240" w:lineRule="auto"/>
        <w:ind w:firstLine="709"/>
        <w:jc w:val="both"/>
        <w:rPr>
          <w:rFonts w:ascii="Times New Roman" w:hAnsi="Times New Roman"/>
          <w:color w:val="000000"/>
          <w:sz w:val="28"/>
          <w:szCs w:val="28"/>
        </w:rPr>
      </w:pPr>
    </w:p>
    <w:p w:rsidR="00A348FD" w:rsidRPr="00395758" w:rsidRDefault="00A348FD" w:rsidP="00A348FD">
      <w:pPr>
        <w:pStyle w:val="ConsPlusTitle"/>
        <w:jc w:val="center"/>
        <w:outlineLvl w:val="1"/>
        <w:rPr>
          <w:rFonts w:ascii="Times New Roman" w:hAnsi="Times New Roman" w:cs="Times New Roman"/>
          <w:b w:val="0"/>
          <w:sz w:val="28"/>
          <w:szCs w:val="28"/>
        </w:rPr>
      </w:pPr>
      <w:r w:rsidRPr="00395758">
        <w:rPr>
          <w:rFonts w:ascii="Times New Roman" w:hAnsi="Times New Roman" w:cs="Times New Roman"/>
          <w:b w:val="0"/>
          <w:sz w:val="28"/>
          <w:szCs w:val="28"/>
        </w:rPr>
        <w:t>4. Требования к отчетности</w:t>
      </w:r>
    </w:p>
    <w:p w:rsidR="00A348FD" w:rsidRPr="005D50E2" w:rsidRDefault="00A348FD" w:rsidP="00A348FD">
      <w:pPr>
        <w:pStyle w:val="ConsPlusNormal"/>
        <w:ind w:firstLine="709"/>
        <w:rPr>
          <w:rFonts w:ascii="Times New Roman" w:hAnsi="Times New Roman"/>
          <w:sz w:val="24"/>
          <w:szCs w:val="24"/>
        </w:rPr>
      </w:pPr>
    </w:p>
    <w:p w:rsidR="00A348FD" w:rsidRPr="00A137C4" w:rsidRDefault="00A348FD" w:rsidP="00A348FD">
      <w:pPr>
        <w:pStyle w:val="ConsPlusNormal"/>
        <w:ind w:firstLine="540"/>
        <w:rPr>
          <w:rFonts w:ascii="Times New Roman" w:hAnsi="Times New Roman"/>
          <w:color w:val="000000"/>
          <w:sz w:val="28"/>
          <w:szCs w:val="28"/>
          <w:lang w:eastAsia="en-US"/>
        </w:rPr>
      </w:pPr>
      <w:bookmarkStart w:id="1" w:name="P333"/>
      <w:bookmarkEnd w:id="1"/>
      <w:r w:rsidRPr="00A137C4">
        <w:rPr>
          <w:rFonts w:ascii="Times New Roman" w:hAnsi="Times New Roman"/>
          <w:color w:val="000000"/>
          <w:sz w:val="28"/>
          <w:szCs w:val="28"/>
          <w:lang w:eastAsia="en-US"/>
        </w:rPr>
        <w:t>4.1.</w:t>
      </w:r>
      <w:r w:rsidR="00840F46">
        <w:rPr>
          <w:rFonts w:ascii="Times New Roman" w:hAnsi="Times New Roman"/>
          <w:color w:val="000000"/>
          <w:sz w:val="28"/>
          <w:szCs w:val="28"/>
          <w:lang w:eastAsia="en-US"/>
        </w:rPr>
        <w:t xml:space="preserve"> </w:t>
      </w:r>
      <w:r w:rsidRPr="00A137C4">
        <w:rPr>
          <w:rFonts w:ascii="Times New Roman" w:hAnsi="Times New Roman"/>
          <w:color w:val="000000"/>
          <w:sz w:val="28"/>
          <w:szCs w:val="28"/>
          <w:lang w:eastAsia="en-US"/>
        </w:rPr>
        <w:t xml:space="preserve">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w:t>
      </w:r>
      <w:hyperlink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
        <w:r w:rsidRPr="00A137C4">
          <w:rPr>
            <w:rFonts w:ascii="Times New Roman" w:hAnsi="Times New Roman"/>
            <w:color w:val="000000"/>
            <w:sz w:val="28"/>
            <w:szCs w:val="28"/>
            <w:lang w:eastAsia="en-US"/>
          </w:rPr>
          <w:t>пунктом 3.11.</w:t>
        </w:r>
      </w:hyperlink>
      <w:r w:rsidRPr="00A137C4">
        <w:rPr>
          <w:rFonts w:ascii="Times New Roman" w:hAnsi="Times New Roman"/>
          <w:color w:val="000000"/>
          <w:sz w:val="28"/>
          <w:szCs w:val="28"/>
          <w:lang w:eastAsia="en-US"/>
        </w:rPr>
        <w:t xml:space="preserve"> настоящего Порядка, значение которого установлено в соглашении, получатель субсидии представляет в адрес </w:t>
      </w:r>
      <w:r w:rsidR="00A137C4" w:rsidRPr="00FC347C">
        <w:rPr>
          <w:rFonts w:ascii="Times New Roman" w:hAnsi="Times New Roman"/>
          <w:sz w:val="28"/>
          <w:szCs w:val="28"/>
          <w:lang w:eastAsia="en-US"/>
        </w:rPr>
        <w:t xml:space="preserve">администрации </w:t>
      </w:r>
      <w:r w:rsidR="00FC347C" w:rsidRPr="00FC347C">
        <w:rPr>
          <w:rFonts w:ascii="Times New Roman" w:hAnsi="Times New Roman"/>
          <w:sz w:val="28"/>
          <w:szCs w:val="28"/>
          <w:lang w:eastAsia="en-US"/>
        </w:rPr>
        <w:t>города Енисейска</w:t>
      </w:r>
      <w:r w:rsidR="00A137C4" w:rsidRPr="00FC347C">
        <w:rPr>
          <w:rFonts w:ascii="Times New Roman" w:hAnsi="Times New Roman"/>
          <w:sz w:val="28"/>
          <w:szCs w:val="28"/>
          <w:lang w:eastAsia="en-US"/>
        </w:rPr>
        <w:t xml:space="preserve"> </w:t>
      </w:r>
      <w:r w:rsidRPr="00A137C4">
        <w:rPr>
          <w:rFonts w:ascii="Times New Roman" w:hAnsi="Times New Roman"/>
          <w:color w:val="000000"/>
          <w:sz w:val="28"/>
          <w:szCs w:val="28"/>
          <w:lang w:eastAsia="en-US"/>
        </w:rPr>
        <w:t>отчетность</w:t>
      </w:r>
      <w:r w:rsidR="00A137C4" w:rsidRPr="00A137C4">
        <w:rPr>
          <w:rFonts w:ascii="Times New Roman" w:hAnsi="Times New Roman"/>
          <w:color w:val="000000"/>
          <w:sz w:val="28"/>
          <w:szCs w:val="28"/>
          <w:lang w:eastAsia="en-US"/>
        </w:rPr>
        <w:t xml:space="preserve"> за полугодие</w:t>
      </w:r>
      <w:r w:rsidRPr="00A137C4">
        <w:rPr>
          <w:rFonts w:ascii="Times New Roman" w:hAnsi="Times New Roman"/>
          <w:color w:val="000000"/>
          <w:sz w:val="28"/>
          <w:szCs w:val="28"/>
          <w:lang w:eastAsia="en-US"/>
        </w:rPr>
        <w:t xml:space="preserve"> по состоянию на 1-е число месяца, следующего за отчетным (далее - отчетная дата), в сроки, указанные в </w:t>
      </w:r>
      <w:hyperlink w:anchor="P315" w:tooltip="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
        <w:r w:rsidRPr="00A137C4">
          <w:rPr>
            <w:rFonts w:ascii="Times New Roman" w:hAnsi="Times New Roman"/>
            <w:color w:val="000000"/>
            <w:sz w:val="28"/>
            <w:szCs w:val="28"/>
            <w:lang w:eastAsia="en-US"/>
          </w:rPr>
          <w:t>подпунктах 1</w:t>
        </w:r>
      </w:hyperlink>
      <w:r w:rsidRPr="00A137C4">
        <w:rPr>
          <w:rFonts w:ascii="Times New Roman" w:hAnsi="Times New Roman"/>
          <w:color w:val="000000"/>
          <w:sz w:val="28"/>
          <w:szCs w:val="28"/>
          <w:lang w:eastAsia="en-US"/>
        </w:rPr>
        <w:t xml:space="preserve">, </w:t>
      </w:r>
      <w:hyperlink w:anchor="P318" w:tooltip="2) в течение 12 календарных месяцев после даты получения субсидии, установленной абзацем вторым подпункта 1 пункта 48 настоящего Положения, подтверждающие исполнение условий предоставления субсидии документы, в сроки:">
        <w:r w:rsidRPr="00A137C4">
          <w:rPr>
            <w:rFonts w:ascii="Times New Roman" w:hAnsi="Times New Roman"/>
            <w:color w:val="000000"/>
            <w:sz w:val="28"/>
            <w:szCs w:val="28"/>
            <w:lang w:eastAsia="en-US"/>
          </w:rPr>
          <w:t>2</w:t>
        </w:r>
      </w:hyperlink>
      <w:r w:rsidRPr="00A137C4">
        <w:rPr>
          <w:rFonts w:ascii="Times New Roman" w:hAnsi="Times New Roman"/>
          <w:color w:val="000000"/>
          <w:sz w:val="28"/>
          <w:szCs w:val="28"/>
          <w:lang w:eastAsia="en-US"/>
        </w:rPr>
        <w:t xml:space="preserve"> настоящего пункта, с использованием  системы «Электронный бюджет» по типовой форме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rsidR="00A348FD" w:rsidRPr="00A137C4" w:rsidRDefault="00A348FD" w:rsidP="00A348FD">
      <w:pPr>
        <w:pStyle w:val="ConsPlusNormal"/>
        <w:ind w:firstLine="540"/>
        <w:rPr>
          <w:rFonts w:ascii="Times New Roman" w:hAnsi="Times New Roman"/>
          <w:sz w:val="28"/>
          <w:szCs w:val="28"/>
          <w:lang w:eastAsia="en-US"/>
        </w:rPr>
      </w:pPr>
      <w:bookmarkStart w:id="2" w:name="P315"/>
      <w:bookmarkEnd w:id="2"/>
      <w:r w:rsidRPr="00A137C4">
        <w:rPr>
          <w:rFonts w:ascii="Times New Roman" w:hAnsi="Times New Roman"/>
          <w:sz w:val="28"/>
          <w:szCs w:val="28"/>
          <w:lang w:eastAsia="en-US"/>
        </w:rPr>
        <w:t>1) субъекты МСП в течение двух лет, самозанятые граждане в течение одного года не позднее 10-го числа месяца, следующего за отч</w:t>
      </w:r>
      <w:r w:rsidR="00A137C4" w:rsidRPr="00A137C4">
        <w:rPr>
          <w:rFonts w:ascii="Times New Roman" w:hAnsi="Times New Roman"/>
          <w:sz w:val="28"/>
          <w:szCs w:val="28"/>
          <w:lang w:eastAsia="en-US"/>
        </w:rPr>
        <w:t>етной датой</w:t>
      </w:r>
      <w:r w:rsidRPr="00A137C4">
        <w:rPr>
          <w:rFonts w:ascii="Times New Roman" w:hAnsi="Times New Roman"/>
          <w:sz w:val="28"/>
          <w:szCs w:val="28"/>
          <w:lang w:eastAsia="en-US"/>
        </w:rPr>
        <w:t>,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соглашением, с приложением:</w:t>
      </w:r>
    </w:p>
    <w:p w:rsidR="00A348FD" w:rsidRPr="00A137C4" w:rsidRDefault="00A348FD" w:rsidP="00A348FD">
      <w:pPr>
        <w:pStyle w:val="ConsPlusNormal"/>
        <w:ind w:firstLine="540"/>
        <w:rPr>
          <w:rFonts w:ascii="Times New Roman" w:hAnsi="Times New Roman"/>
          <w:sz w:val="28"/>
          <w:szCs w:val="28"/>
          <w:lang w:eastAsia="en-US"/>
        </w:rPr>
      </w:pPr>
      <w:r w:rsidRPr="00A137C4">
        <w:rPr>
          <w:rFonts w:ascii="Times New Roman" w:hAnsi="Times New Roman"/>
          <w:sz w:val="28"/>
          <w:szCs w:val="28"/>
          <w:lang w:eastAsia="en-US"/>
        </w:rPr>
        <w:t xml:space="preserve">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w:t>
      </w:r>
      <w:r w:rsidR="00A137C4">
        <w:rPr>
          <w:rFonts w:ascii="Times New Roman" w:hAnsi="Times New Roman"/>
          <w:sz w:val="28"/>
          <w:szCs w:val="28"/>
          <w:lang w:eastAsia="en-US"/>
        </w:rPr>
        <w:t xml:space="preserve">администрация </w:t>
      </w:r>
      <w:r w:rsidR="00907964">
        <w:rPr>
          <w:rFonts w:ascii="Times New Roman" w:hAnsi="Times New Roman"/>
          <w:sz w:val="28"/>
          <w:szCs w:val="28"/>
          <w:lang w:eastAsia="en-US"/>
        </w:rPr>
        <w:t>города Енисейска</w:t>
      </w:r>
      <w:r w:rsidRPr="00A137C4">
        <w:rPr>
          <w:rFonts w:ascii="Times New Roman" w:hAnsi="Times New Roman"/>
          <w:sz w:val="28"/>
          <w:szCs w:val="28"/>
          <w:lang w:eastAsia="en-US"/>
        </w:rPr>
        <w:t xml:space="preserve">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w:t>
      </w:r>
    </w:p>
    <w:p w:rsidR="00A348FD" w:rsidRPr="00A137C4" w:rsidRDefault="00A348FD" w:rsidP="00A348FD">
      <w:pPr>
        <w:pStyle w:val="ConsPlusNormal"/>
        <w:ind w:firstLine="540"/>
        <w:rPr>
          <w:rFonts w:ascii="Times New Roman" w:hAnsi="Times New Roman"/>
          <w:sz w:val="28"/>
          <w:szCs w:val="28"/>
          <w:lang w:eastAsia="en-US"/>
        </w:rPr>
      </w:pPr>
      <w:r w:rsidRPr="00A137C4">
        <w:rPr>
          <w:rFonts w:ascii="Times New Roman" w:hAnsi="Times New Roman"/>
          <w:sz w:val="28"/>
          <w:szCs w:val="28"/>
          <w:lang w:eastAsia="en-US"/>
        </w:rPr>
        <w:t>справки о постановке на учет (снятии с учета) физического лица в качестве налогоплательщика налога на профессиональный доход по состоянию на отчетную дату;</w:t>
      </w:r>
    </w:p>
    <w:p w:rsidR="00A348FD" w:rsidRPr="00A137C4" w:rsidRDefault="00A348FD" w:rsidP="00A348FD">
      <w:pPr>
        <w:pStyle w:val="ConsPlusNormal"/>
        <w:ind w:firstLine="540"/>
        <w:rPr>
          <w:rFonts w:ascii="Times New Roman" w:hAnsi="Times New Roman"/>
          <w:sz w:val="28"/>
          <w:szCs w:val="28"/>
          <w:lang w:eastAsia="en-US"/>
        </w:rPr>
      </w:pPr>
      <w:bookmarkStart w:id="3" w:name="P318"/>
      <w:bookmarkEnd w:id="3"/>
      <w:r w:rsidRPr="00A137C4">
        <w:rPr>
          <w:rFonts w:ascii="Times New Roman" w:hAnsi="Times New Roman"/>
          <w:sz w:val="28"/>
          <w:szCs w:val="28"/>
          <w:lang w:eastAsia="en-US"/>
        </w:rPr>
        <w:t xml:space="preserve">2) субъекты МСП в течение двух лет, самозанятые граждане в течение 12 календарных месяцев после даты получения субсидии, установленной </w:t>
      </w:r>
      <w:hyperlink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sidRPr="00A137C4">
          <w:rPr>
            <w:rFonts w:ascii="Times New Roman" w:hAnsi="Times New Roman"/>
            <w:sz w:val="28"/>
            <w:szCs w:val="28"/>
            <w:lang w:eastAsia="en-US"/>
          </w:rPr>
          <w:t>абзацем</w:t>
        </w:r>
      </w:hyperlink>
      <w:r w:rsidRPr="00A137C4">
        <w:rPr>
          <w:rFonts w:ascii="Times New Roman" w:hAnsi="Times New Roman"/>
          <w:sz w:val="28"/>
          <w:szCs w:val="28"/>
          <w:lang w:eastAsia="en-US"/>
        </w:rPr>
        <w:t xml:space="preserve"> 1 пункта 2.11. настоящего Порядка, подтверждающие исполнение условий предоставления субсидии документы, в сроки:</w:t>
      </w:r>
    </w:p>
    <w:p w:rsidR="00A348FD" w:rsidRPr="00A137C4" w:rsidRDefault="00A348FD" w:rsidP="00A348FD">
      <w:pPr>
        <w:pStyle w:val="ConsPlusNormal"/>
        <w:ind w:firstLine="540"/>
        <w:rPr>
          <w:rFonts w:ascii="Times New Roman" w:hAnsi="Times New Roman"/>
          <w:sz w:val="28"/>
          <w:szCs w:val="28"/>
          <w:lang w:eastAsia="en-US"/>
        </w:rPr>
      </w:pPr>
      <w:r w:rsidRPr="00A137C4">
        <w:rPr>
          <w:rFonts w:ascii="Times New Roman" w:hAnsi="Times New Roman"/>
          <w:sz w:val="28"/>
          <w:szCs w:val="28"/>
          <w:lang w:eastAsia="en-US"/>
        </w:rPr>
        <w:t>не позднее 10-го числа месяца, следующего за отчетным кварталом, сведения о списочной (фактической) численности работников (без внешних совместителей), оформленные в произвольной форме (для получателя субсидии, имеющего работников и являющегося работодателем), по состоянию на отчетную дату;</w:t>
      </w:r>
    </w:p>
    <w:p w:rsidR="00A348FD" w:rsidRPr="00A137C4" w:rsidRDefault="00A348FD" w:rsidP="00A348FD">
      <w:pPr>
        <w:pStyle w:val="ConsPlusNormal"/>
        <w:ind w:firstLine="540"/>
        <w:rPr>
          <w:rFonts w:ascii="Times New Roman" w:hAnsi="Times New Roman"/>
          <w:sz w:val="28"/>
          <w:szCs w:val="28"/>
          <w:lang w:eastAsia="en-US"/>
        </w:rPr>
      </w:pPr>
      <w:r w:rsidRPr="00A137C4">
        <w:rPr>
          <w:rFonts w:ascii="Times New Roman" w:hAnsi="Times New Roman"/>
          <w:sz w:val="28"/>
          <w:szCs w:val="28"/>
          <w:lang w:eastAsia="en-US"/>
        </w:rPr>
        <w:t>не позднее 5-го рабочего дня, следующего за датой представления в налоговый орган установленной приказом Федеральной налоговой службы России периодичной отчетности:</w:t>
      </w:r>
    </w:p>
    <w:p w:rsidR="00A348FD" w:rsidRPr="00A137C4" w:rsidRDefault="00A348FD" w:rsidP="00A348FD">
      <w:pPr>
        <w:pStyle w:val="ConsPlusNormal"/>
        <w:ind w:firstLine="540"/>
        <w:rPr>
          <w:rFonts w:ascii="Times New Roman" w:hAnsi="Times New Roman"/>
          <w:sz w:val="28"/>
          <w:szCs w:val="28"/>
          <w:lang w:eastAsia="en-US"/>
        </w:rPr>
      </w:pPr>
      <w:r w:rsidRPr="00A137C4">
        <w:rPr>
          <w:rFonts w:ascii="Times New Roman" w:hAnsi="Times New Roman"/>
          <w:sz w:val="28"/>
          <w:szCs w:val="28"/>
          <w:lang w:eastAsia="en-US"/>
        </w:rPr>
        <w:t xml:space="preserve">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отчетный период, подтверждающую сохранение среднесписочной численности работников в соответствии с требованиями </w:t>
      </w:r>
      <w:hyperlink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sidRPr="00A137C4">
          <w:rPr>
            <w:rFonts w:ascii="Times New Roman" w:hAnsi="Times New Roman"/>
            <w:sz w:val="28"/>
            <w:szCs w:val="28"/>
            <w:lang w:eastAsia="en-US"/>
          </w:rPr>
          <w:t>абзац</w:t>
        </w:r>
        <w:r w:rsidR="00840F46">
          <w:rPr>
            <w:rFonts w:ascii="Times New Roman" w:hAnsi="Times New Roman"/>
            <w:sz w:val="28"/>
            <w:szCs w:val="28"/>
            <w:lang w:eastAsia="en-US"/>
          </w:rPr>
          <w:t>а</w:t>
        </w:r>
      </w:hyperlink>
      <w:r w:rsidRPr="00A137C4">
        <w:rPr>
          <w:rFonts w:ascii="Times New Roman" w:hAnsi="Times New Roman"/>
          <w:sz w:val="28"/>
          <w:szCs w:val="28"/>
          <w:lang w:eastAsia="en-US"/>
        </w:rPr>
        <w:t xml:space="preserve"> 1 пункта 2.11. настоящего Порядка (для получателя субсидии, имеющего работников и являющегося работодателем);</w:t>
      </w:r>
    </w:p>
    <w:p w:rsidR="00A348FD" w:rsidRPr="00A137C4" w:rsidRDefault="00A348FD" w:rsidP="00A348FD">
      <w:pPr>
        <w:pStyle w:val="ConsPlusNormal"/>
        <w:ind w:firstLine="709"/>
        <w:rPr>
          <w:rFonts w:ascii="Times New Roman" w:hAnsi="Times New Roman"/>
          <w:sz w:val="28"/>
          <w:szCs w:val="28"/>
          <w:lang w:eastAsia="en-US"/>
        </w:rPr>
      </w:pPr>
      <w:r w:rsidRPr="00A137C4">
        <w:rPr>
          <w:rFonts w:ascii="Times New Roman" w:hAnsi="Times New Roman"/>
          <w:sz w:val="28"/>
          <w:szCs w:val="28"/>
          <w:lang w:eastAsia="en-US"/>
        </w:rPr>
        <w:t>3) при завершении реализации проекта по состоянию на конец года получения субсидии или в период, установленный абзацем первым пункта 1, или в период, установленный абзацем первым пункта 2 настоящего пункта, получатель субсидии в порядке и в сроки, установленные абзацем первым настоящего пункта, вместе с отчетностью в соответствии с подпунктами 1,</w:t>
      </w:r>
      <w:r w:rsidR="00840F46">
        <w:rPr>
          <w:rFonts w:ascii="Times New Roman" w:hAnsi="Times New Roman"/>
          <w:sz w:val="28"/>
          <w:szCs w:val="28"/>
          <w:lang w:eastAsia="en-US"/>
        </w:rPr>
        <w:t xml:space="preserve"> </w:t>
      </w:r>
      <w:r w:rsidRPr="00A137C4">
        <w:rPr>
          <w:rFonts w:ascii="Times New Roman" w:hAnsi="Times New Roman"/>
          <w:sz w:val="28"/>
          <w:szCs w:val="28"/>
          <w:lang w:eastAsia="en-US"/>
        </w:rPr>
        <w:t xml:space="preserve">2 настоящего пункта представляет </w:t>
      </w:r>
      <w:hyperlink w:anchor="P2853" w:tooltip="ОТЧЕТ">
        <w:r w:rsidRPr="00A137C4">
          <w:rPr>
            <w:rFonts w:ascii="Times New Roman" w:hAnsi="Times New Roman"/>
            <w:sz w:val="28"/>
            <w:szCs w:val="28"/>
            <w:lang w:eastAsia="en-US"/>
          </w:rPr>
          <w:t>отчет</w:t>
        </w:r>
      </w:hyperlink>
      <w:r w:rsidRPr="00A137C4">
        <w:rPr>
          <w:rFonts w:ascii="Times New Roman" w:hAnsi="Times New Roman"/>
          <w:sz w:val="28"/>
          <w:szCs w:val="28"/>
          <w:lang w:eastAsia="en-US"/>
        </w:rPr>
        <w:t xml:space="preserve"> о выполнении проекта.</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 xml:space="preserve">4.2. </w:t>
      </w:r>
      <w:r w:rsidR="00A137C4">
        <w:rPr>
          <w:rFonts w:ascii="Times New Roman" w:hAnsi="Times New Roman"/>
          <w:sz w:val="28"/>
          <w:szCs w:val="28"/>
          <w:lang w:eastAsia="en-US"/>
        </w:rPr>
        <w:t>А</w:t>
      </w:r>
      <w:r w:rsidR="00A137C4" w:rsidRPr="00A137C4">
        <w:rPr>
          <w:rFonts w:ascii="Times New Roman" w:hAnsi="Times New Roman"/>
          <w:sz w:val="28"/>
          <w:szCs w:val="28"/>
          <w:lang w:eastAsia="en-US"/>
        </w:rPr>
        <w:t xml:space="preserve">дминистрация </w:t>
      </w:r>
      <w:r w:rsidR="00907964">
        <w:rPr>
          <w:rFonts w:ascii="Times New Roman" w:hAnsi="Times New Roman"/>
          <w:sz w:val="28"/>
          <w:szCs w:val="28"/>
          <w:lang w:eastAsia="en-US"/>
        </w:rPr>
        <w:t>города Енисейска</w:t>
      </w:r>
      <w:r w:rsidR="00A137C4" w:rsidRPr="00A137C4">
        <w:rPr>
          <w:rFonts w:ascii="Times New Roman" w:hAnsi="Times New Roman"/>
          <w:sz w:val="28"/>
          <w:szCs w:val="28"/>
          <w:lang w:eastAsia="en-US"/>
        </w:rPr>
        <w:t xml:space="preserve"> </w:t>
      </w:r>
      <w:r w:rsidRPr="00A137C4">
        <w:rPr>
          <w:rFonts w:ascii="Times New Roman" w:hAnsi="Times New Roman"/>
          <w:sz w:val="28"/>
          <w:szCs w:val="28"/>
        </w:rPr>
        <w:t>осуществляет проверку и принятие отчетов, указанных в пункте 4.1. Порядка, в срок, не превышающий 20 рабочих дней со дня предоставления такого отчета.</w:t>
      </w:r>
    </w:p>
    <w:p w:rsidR="00A348FD" w:rsidRPr="00A137C4"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A137C4">
        <w:rPr>
          <w:rFonts w:ascii="Times New Roman" w:hAnsi="Times New Roman" w:cs="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A348FD" w:rsidRPr="00A137C4"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A137C4">
        <w:rPr>
          <w:rFonts w:ascii="Times New Roman" w:hAnsi="Times New Roman" w:cs="Times New Roman"/>
          <w:sz w:val="28"/>
          <w:szCs w:val="28"/>
        </w:rPr>
        <w:t xml:space="preserve">При отсутствии замечаний </w:t>
      </w:r>
      <w:r w:rsidR="00A137C4" w:rsidRPr="00A137C4">
        <w:rPr>
          <w:rFonts w:ascii="Times New Roman" w:hAnsi="Times New Roman" w:cs="Times New Roman"/>
          <w:sz w:val="28"/>
          <w:szCs w:val="28"/>
        </w:rPr>
        <w:t xml:space="preserve">администрация </w:t>
      </w:r>
      <w:r w:rsidR="00907964">
        <w:rPr>
          <w:rFonts w:ascii="Times New Roman" w:hAnsi="Times New Roman" w:cs="Times New Roman"/>
          <w:sz w:val="28"/>
          <w:szCs w:val="28"/>
        </w:rPr>
        <w:t>города Енисейска</w:t>
      </w:r>
      <w:r w:rsidR="00A137C4" w:rsidRPr="00A137C4">
        <w:rPr>
          <w:rFonts w:ascii="Times New Roman" w:hAnsi="Times New Roman" w:cs="Times New Roman"/>
          <w:sz w:val="28"/>
          <w:szCs w:val="28"/>
        </w:rPr>
        <w:t xml:space="preserve"> </w:t>
      </w:r>
      <w:r w:rsidRPr="00A137C4">
        <w:rPr>
          <w:rFonts w:ascii="Times New Roman" w:hAnsi="Times New Roman" w:cs="Times New Roman"/>
          <w:sz w:val="28"/>
          <w:szCs w:val="28"/>
        </w:rPr>
        <w:t>в течение 20 рабочих дней, с даты поступления отчетов, согласовывает их.</w:t>
      </w:r>
    </w:p>
    <w:p w:rsidR="00A348FD" w:rsidRPr="00A137C4" w:rsidRDefault="00A348FD" w:rsidP="00A348FD">
      <w:pPr>
        <w:autoSpaceDE w:val="0"/>
        <w:autoSpaceDN w:val="0"/>
        <w:adjustRightInd w:val="0"/>
        <w:spacing w:after="0" w:line="240" w:lineRule="auto"/>
        <w:ind w:firstLine="709"/>
        <w:jc w:val="both"/>
        <w:rPr>
          <w:rFonts w:ascii="Times New Roman" w:hAnsi="Times New Roman" w:cs="Times New Roman"/>
          <w:sz w:val="28"/>
          <w:szCs w:val="28"/>
        </w:rPr>
      </w:pPr>
      <w:r w:rsidRPr="00A137C4">
        <w:rPr>
          <w:rFonts w:ascii="Times New Roman" w:hAnsi="Times New Roman" w:cs="Times New Roman"/>
          <w:sz w:val="28"/>
          <w:szCs w:val="28"/>
        </w:rPr>
        <w:t xml:space="preserve">Получатели </w:t>
      </w:r>
      <w:r w:rsidR="00A137C4" w:rsidRPr="00A137C4">
        <w:rPr>
          <w:rFonts w:ascii="Times New Roman" w:hAnsi="Times New Roman" w:cs="Times New Roman"/>
          <w:sz w:val="28"/>
          <w:szCs w:val="28"/>
        </w:rPr>
        <w:t>субсидии несут</w:t>
      </w:r>
      <w:r w:rsidRPr="00A137C4">
        <w:rPr>
          <w:rFonts w:ascii="Times New Roman" w:hAnsi="Times New Roman" w:cs="Times New Roman"/>
          <w:sz w:val="28"/>
          <w:szCs w:val="28"/>
        </w:rPr>
        <w:t xml:space="preserve"> ответственность за достоверность представленных в отчетных документах сведений в установленном законодательством порядке.</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 xml:space="preserve">4.3. </w:t>
      </w:r>
      <w:r w:rsidR="00A137C4">
        <w:rPr>
          <w:rFonts w:ascii="Times New Roman" w:hAnsi="Times New Roman"/>
          <w:sz w:val="28"/>
          <w:szCs w:val="28"/>
          <w:lang w:eastAsia="en-US"/>
        </w:rPr>
        <w:t>А</w:t>
      </w:r>
      <w:r w:rsidR="00907964">
        <w:rPr>
          <w:rFonts w:ascii="Times New Roman" w:hAnsi="Times New Roman"/>
          <w:sz w:val="28"/>
          <w:szCs w:val="28"/>
          <w:lang w:eastAsia="en-US"/>
        </w:rPr>
        <w:t>дминистрация города Енисейска</w:t>
      </w:r>
      <w:r w:rsidR="00840F46">
        <w:rPr>
          <w:rFonts w:ascii="Times New Roman" w:hAnsi="Times New Roman"/>
          <w:sz w:val="28"/>
          <w:szCs w:val="28"/>
          <w:lang w:eastAsia="en-US"/>
        </w:rPr>
        <w:t xml:space="preserve"> </w:t>
      </w:r>
      <w:r w:rsidRPr="00A137C4">
        <w:rPr>
          <w:rFonts w:ascii="Times New Roman" w:hAnsi="Times New Roman"/>
          <w:sz w:val="28"/>
          <w:szCs w:val="28"/>
        </w:rPr>
        <w:t>вправе устанавливать в соглашении сроки и формы представления получателем субсидии дополнительной отчетности.</w:t>
      </w:r>
    </w:p>
    <w:p w:rsidR="00A348FD" w:rsidRPr="00A137C4" w:rsidRDefault="00A348FD" w:rsidP="00A348FD">
      <w:pPr>
        <w:pStyle w:val="ConsPlusNormal"/>
        <w:ind w:firstLine="709"/>
        <w:jc w:val="center"/>
        <w:rPr>
          <w:rFonts w:ascii="Times New Roman" w:hAnsi="Times New Roman"/>
          <w:sz w:val="28"/>
          <w:szCs w:val="28"/>
        </w:rPr>
      </w:pPr>
    </w:p>
    <w:p w:rsidR="00A348FD" w:rsidRPr="00A137C4" w:rsidRDefault="00A348FD" w:rsidP="00A348FD">
      <w:pPr>
        <w:pStyle w:val="ConsPlusTitle"/>
        <w:jc w:val="center"/>
        <w:outlineLvl w:val="1"/>
        <w:rPr>
          <w:rFonts w:ascii="Times New Roman" w:hAnsi="Times New Roman" w:cs="Times New Roman"/>
          <w:b w:val="0"/>
          <w:sz w:val="28"/>
          <w:szCs w:val="28"/>
        </w:rPr>
      </w:pPr>
      <w:r w:rsidRPr="00A137C4">
        <w:rPr>
          <w:rFonts w:ascii="Times New Roman" w:hAnsi="Times New Roman" w:cs="Times New Roman"/>
          <w:b w:val="0"/>
          <w:sz w:val="28"/>
          <w:szCs w:val="28"/>
        </w:rPr>
        <w:t>5. Требования об осуществлении контроля (мониторинга) за соблюдением условий, целей и порядка предоставления субсидии и ответственности за их нарушение</w:t>
      </w:r>
    </w:p>
    <w:p w:rsidR="00A348FD" w:rsidRPr="00A137C4" w:rsidRDefault="00A348FD" w:rsidP="00A348FD">
      <w:pPr>
        <w:pStyle w:val="ConsPlusNormal"/>
        <w:ind w:firstLine="709"/>
        <w:jc w:val="center"/>
        <w:rPr>
          <w:rFonts w:ascii="Times New Roman" w:hAnsi="Times New Roman"/>
          <w:sz w:val="28"/>
          <w:szCs w:val="28"/>
        </w:rPr>
      </w:pP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 xml:space="preserve">5.1. </w:t>
      </w:r>
      <w:r w:rsidRPr="00A137C4">
        <w:rPr>
          <w:rFonts w:ascii="Times New Roman" w:hAnsi="Times New Roman"/>
          <w:sz w:val="28"/>
          <w:szCs w:val="28"/>
          <w:lang w:eastAsia="en-US"/>
        </w:rPr>
        <w:t xml:space="preserve">Главный </w:t>
      </w:r>
      <w:r w:rsidR="00A137C4" w:rsidRPr="00A137C4">
        <w:rPr>
          <w:rFonts w:ascii="Times New Roman" w:hAnsi="Times New Roman"/>
          <w:sz w:val="28"/>
          <w:szCs w:val="28"/>
          <w:lang w:eastAsia="en-US"/>
        </w:rPr>
        <w:t>распорядитель бюджетных</w:t>
      </w:r>
      <w:r w:rsidRPr="00A137C4">
        <w:rPr>
          <w:rFonts w:ascii="Times New Roman" w:hAnsi="Times New Roman"/>
          <w:sz w:val="28"/>
          <w:szCs w:val="28"/>
          <w:lang w:eastAsia="en-US"/>
        </w:rPr>
        <w:t xml:space="preserve"> средств</w:t>
      </w:r>
      <w:r w:rsidRPr="00A137C4">
        <w:rPr>
          <w:rFonts w:ascii="Times New Roman" w:hAnsi="Times New Roman"/>
          <w:sz w:val="28"/>
          <w:szCs w:val="28"/>
        </w:rPr>
        <w:t xml:space="preserve"> и органы муниципального финансового контроля в пределах своих полномочий осуществляют проверки соблюдения получателем субсидии, а также лицами, </w:t>
      </w:r>
      <w:r w:rsidRPr="00A137C4">
        <w:rPr>
          <w:rFonts w:ascii="Times New Roman" w:hAnsi="Times New Roman"/>
          <w:sz w:val="28"/>
          <w:szCs w:val="28"/>
        </w:rPr>
        <w:lastRenderedPageBreak/>
        <w:t>получающими средства на основании договоров (соглашений), заключенных с получателем субсидии, условий и порядка предоставления субсидии, в соответствии со статьями 268.1 и 269.2 Бюджетного кодекса Российской Федерации;</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5.2. При предоставлении субсидии обязательным условием ее предоставления, включаемым в соглашение о предоставлении субсидии является согласие получателей субсидии на осуществление организатором отбора и органами муниципального финансового контроля проверок соблюдения ими условий и порядка предоставления субсидии.</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5.3. Возврату в местный бюджет подлежит субсидия в следующих случаях и размерах:</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организатором отбора и органами муниципального финансового контроля - в полном объеме;</w:t>
      </w:r>
    </w:p>
    <w:p w:rsidR="00A348FD" w:rsidRPr="00A137C4" w:rsidRDefault="00A348FD" w:rsidP="00A348FD">
      <w:pPr>
        <w:pStyle w:val="ConsPlusNormal"/>
        <w:ind w:firstLine="540"/>
        <w:rPr>
          <w:rFonts w:ascii="Times New Roman" w:hAnsi="Times New Roman"/>
          <w:sz w:val="28"/>
          <w:szCs w:val="28"/>
        </w:rPr>
      </w:pPr>
      <w:r w:rsidRPr="00A137C4">
        <w:rPr>
          <w:rFonts w:ascii="Times New Roman" w:hAnsi="Times New Roman"/>
          <w:sz w:val="28"/>
          <w:szCs w:val="28"/>
        </w:rPr>
        <w:t>б) в случае недостижения значения результата предоставления субсидии, - объем средств, подлежащих возврату в районный бюджет, рассчитывается по формуле:</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V возврата = V субсидии х k,</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где:</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V субсидии - размер субсидии, предоставленной получателю субсидии;</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k - коэффициент возврата субсидии.</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k = 1- S/T,</w:t>
      </w:r>
      <w:r w:rsidR="00FC347C">
        <w:rPr>
          <w:rFonts w:ascii="Times New Roman" w:eastAsia="Times New Roman" w:hAnsi="Times New Roman" w:cs="Times New Roman"/>
          <w:sz w:val="28"/>
          <w:szCs w:val="28"/>
          <w:lang w:val="ru-RU" w:eastAsia="ru-RU"/>
        </w:rPr>
        <w:t xml:space="preserve"> </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где:</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Т - фактически достигнутое значение результата предоставления субсидии на отчетную дату;</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S - плановое значение результата предоставления субсидии, установленное соглашением.</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A348FD" w:rsidRPr="00A137C4" w:rsidRDefault="00A348FD" w:rsidP="00A348FD">
      <w:pPr>
        <w:pStyle w:val="ConsPlusNormal1"/>
        <w:ind w:firstLine="709"/>
        <w:jc w:val="both"/>
        <w:rPr>
          <w:rFonts w:ascii="Times New Roman" w:eastAsia="Times New Roman" w:hAnsi="Times New Roman" w:cs="Times New Roman"/>
          <w:sz w:val="28"/>
          <w:szCs w:val="28"/>
          <w:lang w:val="ru-RU" w:eastAsia="ru-RU"/>
        </w:rPr>
      </w:pPr>
      <w:r w:rsidRPr="00A137C4">
        <w:rPr>
          <w:rFonts w:ascii="Times New Roman" w:eastAsia="Times New Roman" w:hAnsi="Times New Roman" w:cs="Times New Roman"/>
          <w:sz w:val="28"/>
          <w:szCs w:val="28"/>
          <w:lang w:val="ru-RU" w:eastAsia="ru-RU"/>
        </w:rPr>
        <w:t xml:space="preserve"> k = 1- Т/S.</w:t>
      </w:r>
    </w:p>
    <w:p w:rsidR="00A348FD" w:rsidRPr="00F17BAE" w:rsidRDefault="00A348FD" w:rsidP="00A348FD">
      <w:pPr>
        <w:pStyle w:val="ConsPlusNormal"/>
        <w:ind w:firstLine="709"/>
        <w:rPr>
          <w:rFonts w:ascii="Times New Roman" w:hAnsi="Times New Roman"/>
          <w:i/>
          <w:color w:val="000000" w:themeColor="text1"/>
          <w:sz w:val="28"/>
          <w:szCs w:val="28"/>
        </w:rPr>
      </w:pPr>
      <w:r w:rsidRPr="00F17BAE">
        <w:rPr>
          <w:rFonts w:ascii="Times New Roman" w:hAnsi="Times New Roman"/>
          <w:color w:val="000000" w:themeColor="text1"/>
          <w:sz w:val="28"/>
          <w:szCs w:val="28"/>
        </w:rPr>
        <w:t xml:space="preserve">5.4. Решение о возврате субсидии с указанием оснований его принятия оформляется </w:t>
      </w:r>
      <w:r w:rsidR="00F17BAE" w:rsidRPr="00F17BAE">
        <w:rPr>
          <w:rFonts w:ascii="Times New Roman" w:hAnsi="Times New Roman"/>
          <w:color w:val="000000" w:themeColor="text1"/>
          <w:sz w:val="28"/>
          <w:szCs w:val="28"/>
        </w:rPr>
        <w:t>р</w:t>
      </w:r>
      <w:r w:rsidR="004603E7" w:rsidRPr="00F17BAE">
        <w:rPr>
          <w:rFonts w:ascii="Times New Roman" w:hAnsi="Times New Roman"/>
          <w:color w:val="000000" w:themeColor="text1"/>
          <w:sz w:val="28"/>
          <w:szCs w:val="28"/>
        </w:rPr>
        <w:t>аспоряжением</w:t>
      </w:r>
      <w:r w:rsidRPr="00F17BAE">
        <w:rPr>
          <w:rFonts w:ascii="Times New Roman" w:hAnsi="Times New Roman"/>
          <w:color w:val="000000" w:themeColor="text1"/>
          <w:sz w:val="28"/>
          <w:szCs w:val="28"/>
        </w:rPr>
        <w:t>.</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В случае выявления одного из оснований для возврата субсидии, установленных в пункте 5.3.</w:t>
      </w:r>
      <w:r w:rsidR="00840F46">
        <w:rPr>
          <w:rFonts w:ascii="Times New Roman" w:hAnsi="Times New Roman"/>
          <w:sz w:val="28"/>
          <w:szCs w:val="28"/>
        </w:rPr>
        <w:t xml:space="preserve"> </w:t>
      </w:r>
      <w:r w:rsidRPr="00A137C4">
        <w:rPr>
          <w:rFonts w:ascii="Times New Roman" w:hAnsi="Times New Roman"/>
          <w:sz w:val="28"/>
          <w:szCs w:val="28"/>
        </w:rPr>
        <w:t>Порядка, главный распорядитель бюджетных средств</w:t>
      </w:r>
      <w:r w:rsidR="00840F46">
        <w:rPr>
          <w:rFonts w:ascii="Times New Roman" w:hAnsi="Times New Roman"/>
          <w:sz w:val="28"/>
          <w:szCs w:val="28"/>
        </w:rPr>
        <w:t xml:space="preserve"> </w:t>
      </w:r>
      <w:r w:rsidRPr="00A137C4">
        <w:rPr>
          <w:rFonts w:ascii="Times New Roman" w:hAnsi="Times New Roman"/>
          <w:sz w:val="28"/>
          <w:szCs w:val="28"/>
        </w:rPr>
        <w:t xml:space="preserve">в течение пяти рабочих дней со дня, когда ему стало известно о выявлении одного из указанных оснований, принимает решение в форме </w:t>
      </w:r>
      <w:r w:rsidR="00A137C4">
        <w:rPr>
          <w:rFonts w:ascii="Times New Roman" w:hAnsi="Times New Roman"/>
          <w:sz w:val="28"/>
          <w:szCs w:val="28"/>
        </w:rPr>
        <w:t xml:space="preserve">распоряжения администрации </w:t>
      </w:r>
      <w:r w:rsidR="00781647">
        <w:rPr>
          <w:rFonts w:ascii="Times New Roman" w:hAnsi="Times New Roman"/>
          <w:sz w:val="28"/>
          <w:szCs w:val="28"/>
        </w:rPr>
        <w:t>города Енисейска</w:t>
      </w:r>
      <w:r w:rsidR="00A137C4">
        <w:rPr>
          <w:rFonts w:ascii="Times New Roman" w:hAnsi="Times New Roman"/>
          <w:sz w:val="28"/>
          <w:szCs w:val="28"/>
        </w:rPr>
        <w:t xml:space="preserve"> </w:t>
      </w:r>
      <w:r w:rsidR="00781647">
        <w:rPr>
          <w:rFonts w:ascii="Times New Roman" w:hAnsi="Times New Roman"/>
          <w:sz w:val="28"/>
          <w:szCs w:val="28"/>
        </w:rPr>
        <w:t>о возврате субсидии в городской</w:t>
      </w:r>
      <w:r w:rsidRPr="00A137C4">
        <w:rPr>
          <w:rFonts w:ascii="Times New Roman" w:hAnsi="Times New Roman"/>
          <w:sz w:val="28"/>
          <w:szCs w:val="28"/>
        </w:rPr>
        <w:t xml:space="preserve"> бюджет с указанием оснований возврата субсидии и размера субсидии, подлежащей возврату (далее - решение о возврате субсидии).</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 xml:space="preserve">5.5.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w:t>
      </w:r>
      <w:r w:rsidRPr="00A137C4">
        <w:rPr>
          <w:rFonts w:ascii="Times New Roman" w:hAnsi="Times New Roman"/>
          <w:sz w:val="28"/>
          <w:szCs w:val="28"/>
        </w:rPr>
        <w:lastRenderedPageBreak/>
        <w:t>электронной почты получателя субсидии или по почтовому адресу, указанным в заявлении.</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 xml:space="preserve">5.6. Получатель субсидии в течение </w:t>
      </w:r>
      <w:r w:rsidR="00FC347C">
        <w:rPr>
          <w:rFonts w:ascii="Times New Roman" w:hAnsi="Times New Roman"/>
          <w:sz w:val="28"/>
          <w:szCs w:val="28"/>
        </w:rPr>
        <w:t>7</w:t>
      </w:r>
      <w:r w:rsidRPr="00A137C4">
        <w:rPr>
          <w:rFonts w:ascii="Times New Roman" w:hAnsi="Times New Roman"/>
          <w:sz w:val="28"/>
          <w:szCs w:val="28"/>
        </w:rPr>
        <w:t xml:space="preserve">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A348FD" w:rsidRPr="00A137C4" w:rsidRDefault="00A348FD" w:rsidP="00A348FD">
      <w:pPr>
        <w:pStyle w:val="ConsPlusNormal"/>
        <w:ind w:firstLine="709"/>
        <w:rPr>
          <w:rFonts w:ascii="Times New Roman" w:hAnsi="Times New Roman"/>
          <w:sz w:val="28"/>
          <w:szCs w:val="28"/>
        </w:rPr>
      </w:pPr>
      <w:r w:rsidRPr="00A137C4">
        <w:rPr>
          <w:rFonts w:ascii="Times New Roman" w:hAnsi="Times New Roman"/>
          <w:sz w:val="28"/>
          <w:szCs w:val="28"/>
        </w:rPr>
        <w:t xml:space="preserve">5.7. При отказе получателя субсидии вернуть полученную субсидию в </w:t>
      </w:r>
      <w:r w:rsidR="00FC347C">
        <w:rPr>
          <w:rFonts w:ascii="Times New Roman" w:hAnsi="Times New Roman"/>
          <w:sz w:val="28"/>
          <w:szCs w:val="28"/>
        </w:rPr>
        <w:t xml:space="preserve">городской </w:t>
      </w:r>
      <w:r w:rsidRPr="00A137C4">
        <w:rPr>
          <w:rFonts w:ascii="Times New Roman" w:hAnsi="Times New Roman"/>
          <w:sz w:val="28"/>
          <w:szCs w:val="28"/>
        </w:rPr>
        <w:t>бюджет взыскание субсидии производится в порядке, установленном действующим законодательством Российской Федерации.</w:t>
      </w:r>
    </w:p>
    <w:p w:rsidR="00A348FD" w:rsidRPr="00A137C4" w:rsidRDefault="00A348FD" w:rsidP="00A348FD">
      <w:pPr>
        <w:pStyle w:val="ConsPlusNormal"/>
        <w:rPr>
          <w:rFonts w:ascii="Times New Roman" w:hAnsi="Times New Roman"/>
          <w:sz w:val="28"/>
          <w:szCs w:val="28"/>
        </w:rPr>
      </w:pPr>
    </w:p>
    <w:p w:rsidR="00A348FD" w:rsidRDefault="00A348FD" w:rsidP="00A348FD">
      <w:pPr>
        <w:pStyle w:val="ConsPlusNormal"/>
        <w:rPr>
          <w:rFonts w:ascii="Times New Roman" w:hAnsi="Times New Roman"/>
          <w:sz w:val="24"/>
          <w:szCs w:val="24"/>
        </w:rPr>
      </w:pPr>
    </w:p>
    <w:p w:rsidR="00A348FD" w:rsidRPr="005D50E2" w:rsidRDefault="00A348FD" w:rsidP="00A348FD">
      <w:pPr>
        <w:pStyle w:val="ConsPlusNormal"/>
        <w:rPr>
          <w:rFonts w:ascii="Times New Roman" w:hAnsi="Times New Roman"/>
          <w:sz w:val="24"/>
          <w:szCs w:val="24"/>
        </w:rPr>
      </w:pPr>
    </w:p>
    <w:p w:rsidR="00A348FD" w:rsidRPr="005D50E2" w:rsidRDefault="00A348FD" w:rsidP="00A348FD">
      <w:pPr>
        <w:pStyle w:val="ConsPlusNormal"/>
        <w:rPr>
          <w:rFonts w:ascii="Times New Roman" w:hAnsi="Times New Roman"/>
          <w:sz w:val="24"/>
          <w:szCs w:val="24"/>
        </w:rPr>
      </w:pPr>
    </w:p>
    <w:p w:rsidR="00A348FD" w:rsidRPr="005D50E2" w:rsidRDefault="00A348FD" w:rsidP="00A348FD">
      <w:pPr>
        <w:pStyle w:val="ConsPlusNormal"/>
        <w:rPr>
          <w:rFonts w:ascii="Times New Roman" w:hAnsi="Times New Roman"/>
          <w:sz w:val="24"/>
          <w:szCs w:val="24"/>
        </w:rPr>
      </w:pPr>
    </w:p>
    <w:p w:rsidR="00A348FD" w:rsidRDefault="00A348FD" w:rsidP="00A348FD">
      <w:pPr>
        <w:pStyle w:val="ConsPlusNormal"/>
        <w:rPr>
          <w:rFonts w:ascii="Times New Roman" w:hAnsi="Times New Roman"/>
          <w:sz w:val="24"/>
          <w:szCs w:val="24"/>
        </w:rPr>
        <w:sectPr w:rsidR="00A348FD" w:rsidSect="00FC347C">
          <w:type w:val="continuous"/>
          <w:pgSz w:w="11906" w:h="16838"/>
          <w:pgMar w:top="568" w:right="850" w:bottom="1134" w:left="1701" w:header="510" w:footer="510" w:gutter="0"/>
          <w:cols w:space="708"/>
          <w:docGrid w:linePitch="360"/>
        </w:sectPr>
      </w:pPr>
    </w:p>
    <w:p w:rsidR="00A348FD" w:rsidRPr="00546118" w:rsidRDefault="00A348FD" w:rsidP="00A348FD">
      <w:pPr>
        <w:pStyle w:val="a3"/>
        <w:ind w:left="9072"/>
        <w:rPr>
          <w:rFonts w:ascii="Times New Roman" w:hAnsi="Times New Roman" w:cs="Times New Roman"/>
          <w:color w:val="000000" w:themeColor="text1"/>
          <w:sz w:val="24"/>
          <w:szCs w:val="24"/>
          <w:lang w:eastAsia="en-US"/>
        </w:rPr>
      </w:pPr>
      <w:r w:rsidRPr="00546118">
        <w:rPr>
          <w:rFonts w:ascii="Times New Roman" w:hAnsi="Times New Roman" w:cs="Times New Roman"/>
          <w:color w:val="000000" w:themeColor="text1"/>
          <w:sz w:val="24"/>
          <w:szCs w:val="24"/>
          <w:lang w:eastAsia="en-US"/>
        </w:rPr>
        <w:lastRenderedPageBreak/>
        <w:t>Приложение №1</w:t>
      </w:r>
    </w:p>
    <w:p w:rsidR="00546118" w:rsidRDefault="00546118" w:rsidP="00C46113">
      <w:pPr>
        <w:spacing w:after="0" w:line="24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                                                                                                                               </w:t>
      </w:r>
      <w:r w:rsidR="00C461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46113">
        <w:rPr>
          <w:rFonts w:ascii="Times New Roman" w:hAnsi="Times New Roman" w:cs="Times New Roman"/>
          <w:color w:val="000000" w:themeColor="text1"/>
          <w:sz w:val="24"/>
          <w:szCs w:val="24"/>
        </w:rPr>
        <w:t xml:space="preserve">     </w:t>
      </w:r>
      <w:r w:rsidR="00A348FD" w:rsidRPr="00546118">
        <w:rPr>
          <w:rFonts w:ascii="Times New Roman" w:hAnsi="Times New Roman" w:cs="Times New Roman"/>
          <w:color w:val="000000" w:themeColor="text1"/>
          <w:sz w:val="24"/>
          <w:szCs w:val="24"/>
        </w:rPr>
        <w:t xml:space="preserve">к Порядку предоставления </w:t>
      </w:r>
      <w:r w:rsidRPr="00546118">
        <w:rPr>
          <w:rFonts w:ascii="Times New Roman" w:hAnsi="Times New Roman"/>
          <w:sz w:val="24"/>
          <w:szCs w:val="24"/>
        </w:rPr>
        <w:t xml:space="preserve"> субсидий субъектам </w:t>
      </w:r>
    </w:p>
    <w:p w:rsidR="00546118" w:rsidRDefault="00546118" w:rsidP="00C46113">
      <w:pPr>
        <w:spacing w:after="0" w:line="240" w:lineRule="auto"/>
        <w:jc w:val="both"/>
        <w:rPr>
          <w:rFonts w:ascii="Times New Roman" w:hAnsi="Times New Roman"/>
          <w:sz w:val="24"/>
          <w:szCs w:val="24"/>
        </w:rPr>
      </w:pPr>
      <w:r>
        <w:rPr>
          <w:rFonts w:ascii="Times New Roman" w:hAnsi="Times New Roman"/>
          <w:sz w:val="24"/>
          <w:szCs w:val="24"/>
        </w:rPr>
        <w:t xml:space="preserve">                                                                                                                                  </w:t>
      </w:r>
      <w:r w:rsidR="00C46113">
        <w:rPr>
          <w:rFonts w:ascii="Times New Roman" w:hAnsi="Times New Roman"/>
          <w:sz w:val="24"/>
          <w:szCs w:val="24"/>
        </w:rPr>
        <w:t xml:space="preserve">                </w:t>
      </w:r>
      <w:r w:rsidRPr="00546118">
        <w:rPr>
          <w:rFonts w:ascii="Times New Roman" w:hAnsi="Times New Roman"/>
          <w:sz w:val="24"/>
          <w:szCs w:val="24"/>
        </w:rPr>
        <w:t xml:space="preserve">малого и среднего предпринимательства в целях реализации </w:t>
      </w:r>
      <w:r>
        <w:rPr>
          <w:rFonts w:ascii="Times New Roman" w:hAnsi="Times New Roman"/>
          <w:sz w:val="24"/>
          <w:szCs w:val="24"/>
        </w:rPr>
        <w:t xml:space="preserve">                                                                      </w:t>
      </w:r>
    </w:p>
    <w:p w:rsidR="00546118" w:rsidRPr="00546118" w:rsidRDefault="00546118" w:rsidP="00C46113">
      <w:pPr>
        <w:spacing w:after="0" w:line="240" w:lineRule="auto"/>
        <w:jc w:val="both"/>
        <w:rPr>
          <w:rFonts w:ascii="Times New Roman" w:hAnsi="Times New Roman"/>
          <w:sz w:val="24"/>
          <w:szCs w:val="24"/>
        </w:rPr>
      </w:pPr>
      <w:r>
        <w:rPr>
          <w:rFonts w:ascii="Times New Roman" w:hAnsi="Times New Roman"/>
          <w:sz w:val="24"/>
          <w:szCs w:val="24"/>
        </w:rPr>
        <w:t xml:space="preserve">                                                                                                                     </w:t>
      </w:r>
      <w:r w:rsidR="00C46113">
        <w:rPr>
          <w:rFonts w:ascii="Times New Roman" w:hAnsi="Times New Roman"/>
          <w:sz w:val="24"/>
          <w:szCs w:val="24"/>
        </w:rPr>
        <w:t xml:space="preserve">                             </w:t>
      </w:r>
      <w:r w:rsidRPr="00546118">
        <w:rPr>
          <w:rFonts w:ascii="Times New Roman" w:hAnsi="Times New Roman"/>
          <w:sz w:val="24"/>
          <w:szCs w:val="24"/>
        </w:rPr>
        <w:t>инвестиционных проектов в приоритетных отраслях</w:t>
      </w:r>
      <w:r w:rsidR="001E22A7">
        <w:rPr>
          <w:rFonts w:ascii="Times New Roman" w:hAnsi="Times New Roman"/>
          <w:sz w:val="24"/>
          <w:szCs w:val="24"/>
        </w:rPr>
        <w:t xml:space="preserve"> в 2025г</w:t>
      </w:r>
    </w:p>
    <w:p w:rsidR="00A348FD" w:rsidRDefault="00A348FD" w:rsidP="00A348FD">
      <w:pPr>
        <w:shd w:val="clear" w:color="auto" w:fill="FFFFFF" w:themeFill="background1"/>
        <w:autoSpaceDE w:val="0"/>
        <w:autoSpaceDN w:val="0"/>
        <w:adjustRightInd w:val="0"/>
        <w:spacing w:after="0" w:line="240" w:lineRule="auto"/>
        <w:ind w:left="9072"/>
        <w:rPr>
          <w:rFonts w:ascii="Times New Roman" w:hAnsi="Times New Roman" w:cs="Times New Roman"/>
          <w:color w:val="000000" w:themeColor="text1"/>
          <w:sz w:val="24"/>
          <w:szCs w:val="24"/>
        </w:rPr>
      </w:pPr>
    </w:p>
    <w:p w:rsidR="00546118" w:rsidRPr="00546118" w:rsidRDefault="00546118" w:rsidP="00A348FD">
      <w:pPr>
        <w:shd w:val="clear" w:color="auto" w:fill="FFFFFF" w:themeFill="background1"/>
        <w:autoSpaceDE w:val="0"/>
        <w:autoSpaceDN w:val="0"/>
        <w:adjustRightInd w:val="0"/>
        <w:spacing w:after="0" w:line="240" w:lineRule="auto"/>
        <w:ind w:left="9072"/>
        <w:rPr>
          <w:rFonts w:ascii="Times New Roman" w:hAnsi="Times New Roman" w:cs="Times New Roman"/>
          <w:color w:val="000000" w:themeColor="text1"/>
          <w:sz w:val="24"/>
          <w:szCs w:val="24"/>
        </w:rPr>
      </w:pPr>
    </w:p>
    <w:p w:rsidR="00A348FD" w:rsidRPr="00546118" w:rsidRDefault="00A348FD" w:rsidP="00A348FD">
      <w:pPr>
        <w:pStyle w:val="a3"/>
        <w:ind w:left="10206"/>
        <w:jc w:val="center"/>
        <w:rPr>
          <w:rFonts w:ascii="Times New Roman" w:hAnsi="Times New Roman" w:cs="Times New Roman"/>
          <w:bCs/>
          <w:color w:val="333333"/>
          <w:sz w:val="24"/>
          <w:szCs w:val="24"/>
          <w:shd w:val="clear" w:color="auto" w:fill="FFFFFF"/>
        </w:rPr>
      </w:pPr>
    </w:p>
    <w:p w:rsidR="00A348FD" w:rsidRPr="00546118" w:rsidRDefault="00A348FD" w:rsidP="00A348FD">
      <w:pPr>
        <w:pStyle w:val="a3"/>
        <w:ind w:left="-349"/>
        <w:jc w:val="center"/>
        <w:rPr>
          <w:rFonts w:ascii="Times New Roman" w:hAnsi="Times New Roman" w:cs="Times New Roman"/>
          <w:b/>
          <w:bCs/>
          <w:color w:val="333333"/>
          <w:sz w:val="24"/>
          <w:szCs w:val="24"/>
          <w:shd w:val="clear" w:color="auto" w:fill="FFFFFF"/>
        </w:rPr>
      </w:pPr>
      <w:r w:rsidRPr="00546118">
        <w:rPr>
          <w:rFonts w:ascii="Times New Roman" w:hAnsi="Times New Roman" w:cs="Times New Roman"/>
          <w:b/>
          <w:bCs/>
          <w:color w:val="333333"/>
          <w:sz w:val="24"/>
          <w:szCs w:val="24"/>
          <w:shd w:val="clear" w:color="auto" w:fill="FFFFFF"/>
        </w:rPr>
        <w:t>Паспорт проекта в сфере развития</w:t>
      </w:r>
    </w:p>
    <w:p w:rsidR="00A348FD" w:rsidRPr="00546118" w:rsidRDefault="00A348FD" w:rsidP="00A348FD">
      <w:pPr>
        <w:spacing w:after="0" w:line="240" w:lineRule="auto"/>
        <w:ind w:left="-567" w:hanging="142"/>
        <w:jc w:val="center"/>
        <w:rPr>
          <w:rFonts w:ascii="Times New Roman" w:hAnsi="Times New Roman" w:cs="Times New Roman"/>
          <w:b/>
          <w:bCs/>
          <w:color w:val="333333"/>
          <w:sz w:val="24"/>
          <w:szCs w:val="24"/>
          <w:shd w:val="clear" w:color="auto" w:fill="FFFFFF"/>
        </w:rPr>
      </w:pPr>
    </w:p>
    <w:p w:rsidR="00A348FD" w:rsidRPr="00546118"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Сведения о заявителе:</w:t>
      </w:r>
    </w:p>
    <w:p w:rsidR="00A348FD" w:rsidRPr="00546118"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1.</w:t>
            </w:r>
          </w:p>
        </w:tc>
        <w:tc>
          <w:tcPr>
            <w:tcW w:w="7513"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Полное наименование субъекта МСП, самозанятого гражданина</w:t>
            </w: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6662"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2.</w:t>
            </w:r>
          </w:p>
        </w:tc>
        <w:tc>
          <w:tcPr>
            <w:tcW w:w="7513"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ИНН/КПП</w:t>
            </w: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6662"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3.</w:t>
            </w:r>
          </w:p>
        </w:tc>
        <w:tc>
          <w:tcPr>
            <w:tcW w:w="7513"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ОГРН(ИП)</w:t>
            </w: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6662"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4.</w:t>
            </w:r>
          </w:p>
        </w:tc>
        <w:tc>
          <w:tcPr>
            <w:tcW w:w="7513" w:type="dxa"/>
            <w:shd w:val="clear" w:color="auto" w:fill="auto"/>
          </w:tcPr>
          <w:p w:rsidR="00A348FD" w:rsidRPr="00546118" w:rsidRDefault="00A348FD" w:rsidP="00A348FD">
            <w:pPr>
              <w:autoSpaceDE w:val="0"/>
              <w:autoSpaceDN w:val="0"/>
              <w:adjustRightInd w:val="0"/>
              <w:spacing w:after="0" w:line="240" w:lineRule="auto"/>
              <w:rPr>
                <w:rFonts w:ascii="Times New Roman" w:hAnsi="Times New Roman" w:cs="Times New Roman"/>
                <w:sz w:val="24"/>
                <w:szCs w:val="24"/>
              </w:rPr>
            </w:pPr>
            <w:r w:rsidRPr="00546118">
              <w:rPr>
                <w:rFonts w:ascii="Times New Roman" w:hAnsi="Times New Roman" w:cs="Times New Roman"/>
                <w:color w:val="333333"/>
                <w:sz w:val="24"/>
                <w:szCs w:val="24"/>
                <w:shd w:val="clear" w:color="auto" w:fill="FFFFFF"/>
              </w:rPr>
              <w:t xml:space="preserve">Основной ОКВЭД, согласно </w:t>
            </w:r>
            <w:r w:rsidRPr="00546118">
              <w:rPr>
                <w:rFonts w:ascii="Times New Roman" w:hAnsi="Times New Roman" w:cs="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5.</w:t>
            </w:r>
          </w:p>
        </w:tc>
        <w:tc>
          <w:tcPr>
            <w:tcW w:w="7513" w:type="dxa"/>
            <w:shd w:val="clear" w:color="auto" w:fill="auto"/>
          </w:tcPr>
          <w:p w:rsidR="00A348FD" w:rsidRPr="00546118" w:rsidRDefault="00A348FD" w:rsidP="00A348FD">
            <w:pPr>
              <w:autoSpaceDE w:val="0"/>
              <w:autoSpaceDN w:val="0"/>
              <w:adjustRightInd w:val="0"/>
              <w:spacing w:after="0" w:line="240" w:lineRule="auto"/>
              <w:rPr>
                <w:rFonts w:ascii="Times New Roman" w:hAnsi="Times New Roman" w:cs="Times New Roman"/>
                <w:sz w:val="24"/>
                <w:szCs w:val="24"/>
              </w:rPr>
            </w:pPr>
            <w:r w:rsidRPr="00546118">
              <w:rPr>
                <w:rFonts w:ascii="Times New Roman" w:hAnsi="Times New Roman" w:cs="Times New Roman"/>
                <w:sz w:val="24"/>
                <w:szCs w:val="24"/>
              </w:rPr>
              <w:t>Юридический адрес (для организаций), адрес регистрации (для индивидуального предпринимателя)</w:t>
            </w:r>
          </w:p>
          <w:p w:rsidR="00A348FD" w:rsidRPr="00546118" w:rsidRDefault="00A348FD" w:rsidP="00A348FD">
            <w:pPr>
              <w:autoSpaceDE w:val="0"/>
              <w:autoSpaceDN w:val="0"/>
              <w:adjustRightInd w:val="0"/>
              <w:spacing w:after="0" w:line="240" w:lineRule="auto"/>
              <w:rPr>
                <w:rFonts w:ascii="Times New Roman" w:hAnsi="Times New Roman" w:cs="Times New Roman"/>
                <w:sz w:val="24"/>
                <w:szCs w:val="24"/>
              </w:rPr>
            </w:pPr>
          </w:p>
        </w:tc>
        <w:tc>
          <w:tcPr>
            <w:tcW w:w="6662"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6.</w:t>
            </w:r>
          </w:p>
        </w:tc>
        <w:tc>
          <w:tcPr>
            <w:tcW w:w="7513" w:type="dxa"/>
            <w:shd w:val="clear" w:color="auto" w:fill="auto"/>
          </w:tcPr>
          <w:p w:rsidR="00A348FD" w:rsidRPr="00546118" w:rsidRDefault="00A348FD" w:rsidP="00A348FD">
            <w:pPr>
              <w:autoSpaceDE w:val="0"/>
              <w:autoSpaceDN w:val="0"/>
              <w:adjustRightInd w:val="0"/>
              <w:spacing w:after="0" w:line="240" w:lineRule="auto"/>
              <w:rPr>
                <w:rFonts w:ascii="Times New Roman" w:hAnsi="Times New Roman" w:cs="Times New Roman"/>
                <w:sz w:val="24"/>
                <w:szCs w:val="24"/>
              </w:rPr>
            </w:pPr>
            <w:r w:rsidRPr="00546118">
              <w:rPr>
                <w:rFonts w:ascii="Times New Roman" w:hAnsi="Times New Roman" w:cs="Times New Roman"/>
                <w:sz w:val="24"/>
                <w:szCs w:val="24"/>
              </w:rPr>
              <w:t>Контактный телефон, электронная почта, контактное лицо</w:t>
            </w:r>
          </w:p>
          <w:p w:rsidR="00A348FD" w:rsidRPr="00546118" w:rsidRDefault="00A348FD" w:rsidP="00A348FD">
            <w:pPr>
              <w:autoSpaceDE w:val="0"/>
              <w:autoSpaceDN w:val="0"/>
              <w:adjustRightInd w:val="0"/>
              <w:spacing w:after="0" w:line="240" w:lineRule="auto"/>
              <w:rPr>
                <w:rFonts w:ascii="Times New Roman" w:hAnsi="Times New Roman" w:cs="Times New Roman"/>
                <w:sz w:val="24"/>
                <w:szCs w:val="24"/>
              </w:rPr>
            </w:pPr>
          </w:p>
        </w:tc>
        <w:tc>
          <w:tcPr>
            <w:tcW w:w="6662"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7.</w:t>
            </w:r>
          </w:p>
        </w:tc>
        <w:tc>
          <w:tcPr>
            <w:tcW w:w="7513"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Описание деятельности субъекта МСП (направление деятельности, имеющиеся для реализации проекта ресурсы)</w:t>
            </w: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6662"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56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8.</w:t>
            </w:r>
          </w:p>
        </w:tc>
        <w:tc>
          <w:tcPr>
            <w:tcW w:w="7513"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Место реализации проекта (адрес осуществления деятельности)</w:t>
            </w: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6662"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bl>
    <w:p w:rsidR="00A348FD" w:rsidRPr="00546118"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Сведения о проекте:</w:t>
      </w:r>
    </w:p>
    <w:p w:rsidR="00A348FD" w:rsidRPr="00546118"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A348FD" w:rsidRPr="00546118" w:rsidTr="00A348FD">
        <w:tc>
          <w:tcPr>
            <w:tcW w:w="8080" w:type="dxa"/>
            <w:gridSpan w:val="2"/>
            <w:vMerge w:val="restart"/>
            <w:shd w:val="clear" w:color="auto" w:fill="auto"/>
          </w:tcPr>
          <w:p w:rsidR="00A348FD" w:rsidRPr="00546118" w:rsidRDefault="00A348FD" w:rsidP="00A348FD">
            <w:pPr>
              <w:spacing w:after="0" w:line="240" w:lineRule="auto"/>
              <w:rPr>
                <w:rFonts w:ascii="Times New Roman" w:hAnsi="Times New Roman" w:cs="Times New Roman"/>
                <w:b/>
                <w:bCs/>
                <w:color w:val="333333"/>
                <w:sz w:val="24"/>
                <w:szCs w:val="24"/>
                <w:shd w:val="clear" w:color="auto" w:fill="FFFFFF"/>
              </w:rPr>
            </w:pPr>
            <w:r w:rsidRPr="00546118">
              <w:rPr>
                <w:rFonts w:ascii="Times New Roman" w:hAnsi="Times New Roman" w:cs="Times New Roman"/>
                <w:b/>
                <w:bCs/>
                <w:color w:val="333333"/>
                <w:sz w:val="24"/>
                <w:szCs w:val="24"/>
                <w:shd w:val="clear" w:color="auto" w:fill="FFFFFF"/>
              </w:rPr>
              <w:lastRenderedPageBreak/>
              <w:t xml:space="preserve">Наименование проекта: </w:t>
            </w:r>
          </w:p>
        </w:tc>
        <w:tc>
          <w:tcPr>
            <w:tcW w:w="5387" w:type="dxa"/>
            <w:gridSpan w:val="4"/>
            <w:shd w:val="clear" w:color="auto" w:fill="auto"/>
          </w:tcPr>
          <w:p w:rsidR="00A348FD" w:rsidRPr="00546118" w:rsidRDefault="00A348FD" w:rsidP="00A348FD">
            <w:pPr>
              <w:spacing w:after="0" w:line="240" w:lineRule="auto"/>
              <w:jc w:val="center"/>
              <w:rPr>
                <w:rFonts w:ascii="Times New Roman" w:hAnsi="Times New Roman" w:cs="Times New Roman"/>
                <w:i/>
                <w:color w:val="333333"/>
                <w:sz w:val="24"/>
                <w:szCs w:val="24"/>
                <w:shd w:val="clear" w:color="auto" w:fill="FFFFFF"/>
              </w:rPr>
            </w:pPr>
            <w:r w:rsidRPr="00546118">
              <w:rPr>
                <w:rFonts w:ascii="Times New Roman" w:hAnsi="Times New Roman" w:cs="Times New Roman"/>
                <w:i/>
                <w:color w:val="333333"/>
                <w:sz w:val="24"/>
                <w:szCs w:val="24"/>
                <w:shd w:val="clear" w:color="auto" w:fill="FFFFFF"/>
              </w:rPr>
              <w:t>По годам реализации проекта*</w:t>
            </w:r>
          </w:p>
        </w:tc>
        <w:tc>
          <w:tcPr>
            <w:tcW w:w="1275"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546118" w:rsidTr="00A348FD">
        <w:tc>
          <w:tcPr>
            <w:tcW w:w="8080" w:type="dxa"/>
            <w:gridSpan w:val="2"/>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r w:rsidRPr="00546118">
              <w:rPr>
                <w:rFonts w:ascii="Times New Roman" w:hAnsi="Times New Roman" w:cs="Times New Roman"/>
                <w:i/>
                <w:color w:val="333333"/>
                <w:sz w:val="24"/>
                <w:szCs w:val="24"/>
                <w:shd w:val="clear" w:color="auto" w:fill="FFFFFF"/>
              </w:rPr>
              <w:t>(</w:t>
            </w:r>
            <w:r w:rsidRPr="00546118">
              <w:rPr>
                <w:rFonts w:ascii="Times New Roman" w:hAnsi="Times New Roman" w:cs="Times New Roman"/>
                <w:i/>
                <w:color w:val="333333"/>
                <w:sz w:val="24"/>
                <w:szCs w:val="24"/>
                <w:shd w:val="clear" w:color="auto" w:fill="FFFFFF"/>
                <w:lang w:val="en-US"/>
              </w:rPr>
              <w:t>n-2</w:t>
            </w:r>
            <w:r w:rsidRPr="00546118">
              <w:rPr>
                <w:rFonts w:ascii="Times New Roman" w:hAnsi="Times New Roman" w:cs="Times New Roman"/>
                <w:i/>
                <w:color w:val="333333"/>
                <w:sz w:val="24"/>
                <w:szCs w:val="24"/>
                <w:shd w:val="clear" w:color="auto" w:fill="FFFFFF"/>
              </w:rPr>
              <w:t>)</w:t>
            </w:r>
          </w:p>
        </w:tc>
        <w:tc>
          <w:tcPr>
            <w:tcW w:w="1417"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r w:rsidRPr="00546118">
              <w:rPr>
                <w:rFonts w:ascii="Times New Roman" w:hAnsi="Times New Roman" w:cs="Times New Roman"/>
                <w:i/>
                <w:color w:val="333333"/>
                <w:sz w:val="24"/>
                <w:szCs w:val="24"/>
                <w:shd w:val="clear" w:color="auto" w:fill="FFFFFF"/>
              </w:rPr>
              <w:t>(</w:t>
            </w:r>
            <w:r w:rsidRPr="00546118">
              <w:rPr>
                <w:rFonts w:ascii="Times New Roman" w:hAnsi="Times New Roman" w:cs="Times New Roman"/>
                <w:i/>
                <w:color w:val="333333"/>
                <w:sz w:val="24"/>
                <w:szCs w:val="24"/>
                <w:shd w:val="clear" w:color="auto" w:fill="FFFFFF"/>
                <w:lang w:val="en-US"/>
              </w:rPr>
              <w:t>n-1</w:t>
            </w:r>
            <w:r w:rsidRPr="00546118">
              <w:rPr>
                <w:rFonts w:ascii="Times New Roman" w:hAnsi="Times New Roman" w:cs="Times New Roman"/>
                <w:i/>
                <w:color w:val="333333"/>
                <w:sz w:val="24"/>
                <w:szCs w:val="24"/>
                <w:shd w:val="clear" w:color="auto" w:fill="FFFFFF"/>
              </w:rPr>
              <w:t>)</w:t>
            </w:r>
          </w:p>
        </w:tc>
        <w:tc>
          <w:tcPr>
            <w:tcW w:w="1418"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r w:rsidRPr="00546118">
              <w:rPr>
                <w:rFonts w:ascii="Times New Roman" w:hAnsi="Times New Roman" w:cs="Times New Roman"/>
                <w:i/>
                <w:color w:val="333333"/>
                <w:sz w:val="24"/>
                <w:szCs w:val="24"/>
                <w:shd w:val="clear" w:color="auto" w:fill="FFFFFF"/>
              </w:rPr>
              <w:t>(</w:t>
            </w:r>
            <w:r w:rsidRPr="00546118">
              <w:rPr>
                <w:rFonts w:ascii="Times New Roman" w:hAnsi="Times New Roman" w:cs="Times New Roman"/>
                <w:i/>
                <w:color w:val="333333"/>
                <w:sz w:val="24"/>
                <w:szCs w:val="24"/>
                <w:shd w:val="clear" w:color="auto" w:fill="FFFFFF"/>
                <w:lang w:val="en-US"/>
              </w:rPr>
              <w:t>n</w:t>
            </w:r>
            <w:r w:rsidRPr="00546118">
              <w:rPr>
                <w:rFonts w:ascii="Times New Roman" w:hAnsi="Times New Roman" w:cs="Times New Roman"/>
                <w:i/>
                <w:color w:val="333333"/>
                <w:sz w:val="24"/>
                <w:szCs w:val="24"/>
                <w:shd w:val="clear" w:color="auto" w:fill="FFFFFF"/>
              </w:rPr>
              <w:t>)</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r w:rsidRPr="00546118">
              <w:rPr>
                <w:rFonts w:ascii="Times New Roman" w:hAnsi="Times New Roman" w:cs="Times New Roman"/>
                <w:i/>
                <w:color w:val="333333"/>
                <w:sz w:val="24"/>
                <w:szCs w:val="24"/>
                <w:shd w:val="clear" w:color="auto" w:fill="FFFFFF"/>
              </w:rPr>
              <w:t>(</w:t>
            </w:r>
            <w:r w:rsidRPr="00546118">
              <w:rPr>
                <w:rFonts w:ascii="Times New Roman" w:hAnsi="Times New Roman" w:cs="Times New Roman"/>
                <w:i/>
                <w:color w:val="333333"/>
                <w:sz w:val="24"/>
                <w:szCs w:val="24"/>
                <w:shd w:val="clear" w:color="auto" w:fill="FFFFFF"/>
                <w:lang w:val="en-US"/>
              </w:rPr>
              <w:t>n+1</w:t>
            </w:r>
            <w:r w:rsidRPr="00546118">
              <w:rPr>
                <w:rFonts w:ascii="Times New Roman" w:hAnsi="Times New Roman" w:cs="Times New Roman"/>
                <w:i/>
                <w:color w:val="333333"/>
                <w:sz w:val="24"/>
                <w:szCs w:val="24"/>
                <w:shd w:val="clear" w:color="auto" w:fill="FFFFFF"/>
              </w:rPr>
              <w:t>)</w:t>
            </w:r>
          </w:p>
        </w:tc>
        <w:tc>
          <w:tcPr>
            <w:tcW w:w="1275" w:type="dxa"/>
            <w:shd w:val="clear" w:color="auto" w:fill="auto"/>
          </w:tcPr>
          <w:p w:rsidR="00A348FD" w:rsidRPr="00546118" w:rsidRDefault="00A348FD" w:rsidP="00A348FD">
            <w:pPr>
              <w:spacing w:after="0" w:line="240" w:lineRule="auto"/>
              <w:rPr>
                <w:rFonts w:ascii="Times New Roman" w:hAnsi="Times New Roman" w:cs="Times New Roman"/>
                <w:i/>
                <w:color w:val="333333"/>
                <w:sz w:val="24"/>
                <w:szCs w:val="24"/>
                <w:shd w:val="clear" w:color="auto" w:fill="FFFFFF"/>
              </w:rPr>
            </w:pPr>
            <w:r w:rsidRPr="00546118">
              <w:rPr>
                <w:rFonts w:ascii="Times New Roman" w:hAnsi="Times New Roman" w:cs="Times New Roman"/>
                <w:i/>
                <w:color w:val="333333"/>
                <w:sz w:val="24"/>
                <w:szCs w:val="24"/>
                <w:shd w:val="clear" w:color="auto" w:fill="FFFFFF"/>
              </w:rPr>
              <w:t>Всего</w:t>
            </w:r>
          </w:p>
        </w:tc>
      </w:tr>
      <w:tr w:rsidR="00A348FD" w:rsidRPr="00546118" w:rsidTr="00A348FD">
        <w:tc>
          <w:tcPr>
            <w:tcW w:w="709"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9.</w:t>
            </w:r>
          </w:p>
        </w:tc>
        <w:tc>
          <w:tcPr>
            <w:tcW w:w="7371" w:type="dxa"/>
            <w:shd w:val="clear" w:color="auto" w:fill="auto"/>
          </w:tcPr>
          <w:p w:rsidR="00A348FD" w:rsidRPr="00546118"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 xml:space="preserve">Направление проекта (вид деятельности по ОКВЭД согласно </w:t>
            </w:r>
            <w:r w:rsidRPr="00546118">
              <w:rPr>
                <w:rFonts w:ascii="Times New Roman" w:hAnsi="Times New Roman" w:cs="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r w:rsidRPr="00546118">
              <w:rPr>
                <w:rFonts w:ascii="Times New Roman" w:hAnsi="Times New Roman" w:cs="Times New Roman"/>
                <w:color w:val="333333"/>
                <w:sz w:val="24"/>
                <w:szCs w:val="24"/>
                <w:shd w:val="clear" w:color="auto" w:fill="FFFFFF"/>
              </w:rPr>
              <w:t xml:space="preserve">) </w:t>
            </w:r>
          </w:p>
        </w:tc>
        <w:tc>
          <w:tcPr>
            <w:tcW w:w="6662" w:type="dxa"/>
            <w:gridSpan w:val="5"/>
            <w:shd w:val="clear" w:color="auto" w:fill="auto"/>
          </w:tcPr>
          <w:p w:rsidR="00A348FD" w:rsidRPr="00546118" w:rsidRDefault="00A348FD" w:rsidP="00A348FD">
            <w:pPr>
              <w:spacing w:after="0" w:line="240" w:lineRule="auto"/>
              <w:jc w:val="both"/>
              <w:rPr>
                <w:rFonts w:ascii="Times New Roman" w:hAnsi="Times New Roman" w:cs="Times New Roman"/>
                <w:i/>
                <w:iCs/>
                <w:color w:val="000000"/>
                <w:sz w:val="24"/>
                <w:szCs w:val="24"/>
              </w:rPr>
            </w:pPr>
          </w:p>
        </w:tc>
      </w:tr>
      <w:tr w:rsidR="00A348FD" w:rsidRPr="00546118" w:rsidTr="00A348FD">
        <w:trPr>
          <w:trHeight w:val="425"/>
        </w:trPr>
        <w:tc>
          <w:tcPr>
            <w:tcW w:w="709"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10.</w:t>
            </w:r>
          </w:p>
        </w:tc>
        <w:tc>
          <w:tcPr>
            <w:tcW w:w="7371" w:type="dxa"/>
            <w:shd w:val="clear" w:color="auto" w:fill="auto"/>
          </w:tcPr>
          <w:p w:rsidR="00A348FD" w:rsidRPr="00546118"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Краткое описание проекта</w:t>
            </w:r>
          </w:p>
          <w:p w:rsidR="00A348FD" w:rsidRPr="00546118"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p w:rsidR="00A348FD" w:rsidRPr="00546118"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p w:rsidR="00A348FD" w:rsidRPr="00546118"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p w:rsidR="00A348FD" w:rsidRPr="00546118"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tc>
        <w:tc>
          <w:tcPr>
            <w:tcW w:w="6662" w:type="dxa"/>
            <w:gridSpan w:val="5"/>
            <w:shd w:val="clear" w:color="auto" w:fill="auto"/>
          </w:tcPr>
          <w:p w:rsidR="00A348FD" w:rsidRPr="00546118" w:rsidRDefault="00A348FD" w:rsidP="00A348FD">
            <w:pPr>
              <w:spacing w:after="0" w:line="240" w:lineRule="auto"/>
              <w:jc w:val="both"/>
              <w:rPr>
                <w:rFonts w:ascii="Times New Roman" w:hAnsi="Times New Roman" w:cs="Times New Roman"/>
                <w:i/>
                <w:iCs/>
                <w:color w:val="000000"/>
                <w:sz w:val="24"/>
                <w:szCs w:val="24"/>
              </w:rPr>
            </w:pPr>
          </w:p>
        </w:tc>
      </w:tr>
      <w:tr w:rsidR="00A348FD" w:rsidRPr="00546118" w:rsidTr="00A348FD">
        <w:tc>
          <w:tcPr>
            <w:tcW w:w="709" w:type="dxa"/>
            <w:vMerge w:val="restart"/>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shd w:val="clear" w:color="auto" w:fill="FFFFFF"/>
              </w:rPr>
              <w:t>11.**</w:t>
            </w: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Объем производства продукции (товаров, услуг), тыс. руб.</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Темп роста, %</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val="restart"/>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12.</w:t>
            </w: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Выручка (доход), полученный от деятельности, тыс. руб.</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Темп роста, %</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val="restart"/>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shd w:val="clear" w:color="auto" w:fill="FFFFFF"/>
              </w:rPr>
              <w:t>13.**</w:t>
            </w: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Среднесписочная численность работников (без внешних совместителей), чел.</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 xml:space="preserve">Численность работников (без внешних совместителей) </w:t>
            </w:r>
            <w:r w:rsidRPr="00546118">
              <w:rPr>
                <w:rFonts w:ascii="Times New Roman" w:hAnsi="Times New Roman" w:cs="Times New Roman"/>
                <w:sz w:val="24"/>
                <w:szCs w:val="24"/>
                <w:shd w:val="clear" w:color="auto" w:fill="FFFFFF"/>
              </w:rPr>
              <w:t>на начало года, чел.</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 xml:space="preserve">Численность работников (без внешних совместителей) </w:t>
            </w:r>
            <w:r w:rsidRPr="00546118">
              <w:rPr>
                <w:rFonts w:ascii="Times New Roman" w:hAnsi="Times New Roman" w:cs="Times New Roman"/>
                <w:sz w:val="24"/>
                <w:szCs w:val="24"/>
                <w:shd w:val="clear" w:color="auto" w:fill="FFFFFF"/>
              </w:rPr>
              <w:t>на дату подачи заявки, чел.</w:t>
            </w:r>
          </w:p>
        </w:tc>
        <w:tc>
          <w:tcPr>
            <w:tcW w:w="1276" w:type="dxa"/>
            <w:shd w:val="clear" w:color="auto" w:fill="auto"/>
          </w:tcPr>
          <w:p w:rsidR="00A348FD" w:rsidRPr="00546118" w:rsidRDefault="00C46113" w:rsidP="00A348FD">
            <w:pPr>
              <w:spacing w:after="0" w:line="240" w:lineRule="auto"/>
              <w:jc w:val="center"/>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546118" w:rsidRDefault="00A348FD" w:rsidP="00A348FD">
            <w:pPr>
              <w:spacing w:after="0" w:line="240" w:lineRule="auto"/>
              <w:jc w:val="center"/>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8" w:type="dxa"/>
            <w:shd w:val="clear" w:color="auto" w:fill="auto"/>
          </w:tcPr>
          <w:p w:rsidR="00A348FD" w:rsidRPr="00546118"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jc w:val="center"/>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Прирост численности работников, в результате реализации проекта (без внешних совместителей), %</w:t>
            </w:r>
          </w:p>
        </w:tc>
        <w:tc>
          <w:tcPr>
            <w:tcW w:w="1276" w:type="dxa"/>
            <w:shd w:val="clear" w:color="auto" w:fill="auto"/>
          </w:tcPr>
          <w:p w:rsidR="00A348FD" w:rsidRPr="00546118"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val="restart"/>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shd w:val="clear" w:color="auto" w:fill="FFFFFF"/>
              </w:rPr>
              <w:t>14.**</w:t>
            </w: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shd w:val="clear" w:color="auto" w:fill="FFFFFF"/>
              </w:rPr>
              <w:t>Средняя заработная плата работников (без внешних совместителей), руб.</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rPr>
              <w:t>Прирост средней заработной платы работников</w:t>
            </w:r>
            <w:r w:rsidRPr="00546118">
              <w:rPr>
                <w:rFonts w:ascii="Times New Roman" w:hAnsi="Times New Roman" w:cs="Times New Roman"/>
                <w:sz w:val="24"/>
                <w:szCs w:val="24"/>
                <w:shd w:val="clear" w:color="auto" w:fill="FFFFFF"/>
              </w:rPr>
              <w:t>(без внешних совместителей)</w:t>
            </w:r>
            <w:r w:rsidRPr="00546118">
              <w:rPr>
                <w:rFonts w:ascii="Times New Roman" w:hAnsi="Times New Roman" w:cs="Times New Roman"/>
                <w:sz w:val="24"/>
                <w:szCs w:val="24"/>
              </w:rPr>
              <w:t xml:space="preserve"> в результате реализации проекта, %</w:t>
            </w:r>
          </w:p>
        </w:tc>
        <w:tc>
          <w:tcPr>
            <w:tcW w:w="1276" w:type="dxa"/>
            <w:shd w:val="clear" w:color="auto" w:fill="auto"/>
          </w:tcPr>
          <w:p w:rsidR="00A348FD" w:rsidRPr="00546118" w:rsidRDefault="00C46113" w:rsidP="00A348FD">
            <w:pPr>
              <w:spacing w:after="0" w:line="240" w:lineRule="auto"/>
              <w:jc w:val="center"/>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val="restart"/>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15.</w:t>
            </w: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w:t>
            </w:r>
          </w:p>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rPr>
              <w:t>тыс. руб.,</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i/>
                <w:iCs/>
                <w:sz w:val="24"/>
                <w:szCs w:val="24"/>
              </w:rPr>
            </w:pPr>
            <w:r w:rsidRPr="00546118">
              <w:rPr>
                <w:rFonts w:ascii="Times New Roman" w:hAnsi="Times New Roman" w:cs="Times New Roman"/>
                <w:i/>
                <w:iCs/>
                <w:sz w:val="24"/>
                <w:szCs w:val="24"/>
              </w:rPr>
              <w:t xml:space="preserve">в т.ч. тыс. руб. на </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подключение к инженерной инфраструктуре</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аренду объектов государственного и муниципального имущества</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текущий ремонт здания (помещения)</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 xml:space="preserve">приобретение техники, оборудования (в т.ч. лизинговые платежи), </w:t>
            </w:r>
            <w:r w:rsidRPr="00546118">
              <w:rPr>
                <w:rFonts w:ascii="Times New Roman" w:hAnsi="Times New Roman" w:cs="Times New Roman"/>
                <w:color w:val="000000"/>
                <w:sz w:val="24"/>
                <w:szCs w:val="24"/>
              </w:rPr>
              <w:lastRenderedPageBreak/>
              <w:t>мебели и оргтехники</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приобретение здания, сооружений, земельного участка</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лицензирование деятельности, сертификация (декларирование) продукции, товаров, работ, услуг</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обучение, подготовка и переподготовка персонала</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выплату по передаче прав на франшизу (паушальный взнос)</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000000"/>
                <w:sz w:val="24"/>
                <w:szCs w:val="24"/>
              </w:rPr>
            </w:pPr>
            <w:r w:rsidRPr="00546118">
              <w:rPr>
                <w:rFonts w:ascii="Times New Roman" w:hAnsi="Times New Roman" w:cs="Times New Roman"/>
                <w:color w:val="000000"/>
                <w:sz w:val="24"/>
                <w:szCs w:val="24"/>
              </w:rPr>
              <w:t>прочие инвестиции</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val="restart"/>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16.</w:t>
            </w:r>
          </w:p>
        </w:tc>
        <w:tc>
          <w:tcPr>
            <w:tcW w:w="7371"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000000"/>
                <w:sz w:val="24"/>
                <w:szCs w:val="24"/>
              </w:rPr>
              <w:t>Объем заявленной субсидии, тыс. руб.</w:t>
            </w:r>
          </w:p>
        </w:tc>
        <w:tc>
          <w:tcPr>
            <w:tcW w:w="1276" w:type="dxa"/>
            <w:shd w:val="clear" w:color="auto" w:fill="auto"/>
          </w:tcPr>
          <w:p w:rsidR="00A348FD" w:rsidRPr="00546118" w:rsidRDefault="00C46113"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i/>
                <w:iCs/>
                <w:sz w:val="24"/>
                <w:szCs w:val="24"/>
                <w:shd w:val="clear" w:color="auto" w:fill="FFFFFF"/>
              </w:rPr>
            </w:pPr>
            <w:r w:rsidRPr="00546118">
              <w:rPr>
                <w:rFonts w:ascii="Times New Roman" w:hAnsi="Times New Roman" w:cs="Times New Roman"/>
                <w:i/>
                <w:iCs/>
                <w:sz w:val="24"/>
                <w:szCs w:val="24"/>
                <w:shd w:val="clear" w:color="auto" w:fill="FFFFFF"/>
              </w:rPr>
              <w:t xml:space="preserve">в том числе: </w:t>
            </w: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shd w:val="clear" w:color="auto" w:fill="FFFFFF"/>
              </w:rPr>
              <w:t>за счет средств краевого бюджета, тыс. руб. (95%)</w:t>
            </w:r>
          </w:p>
        </w:tc>
        <w:tc>
          <w:tcPr>
            <w:tcW w:w="1276" w:type="dxa"/>
            <w:shd w:val="clear" w:color="auto" w:fill="auto"/>
          </w:tcPr>
          <w:p w:rsidR="00A348FD" w:rsidRPr="00546118" w:rsidRDefault="00C46113"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vMerge/>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shd w:val="clear" w:color="auto" w:fill="FFFFFF"/>
              </w:rPr>
              <w:t>за счет средств местного бюджета, тыс. руб. (5%)</w:t>
            </w:r>
          </w:p>
        </w:tc>
        <w:tc>
          <w:tcPr>
            <w:tcW w:w="1276" w:type="dxa"/>
            <w:shd w:val="clear" w:color="auto" w:fill="auto"/>
          </w:tcPr>
          <w:p w:rsidR="00A348FD" w:rsidRPr="00546118" w:rsidRDefault="00C46113"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418"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546118" w:rsidTr="00A348FD">
        <w:tc>
          <w:tcPr>
            <w:tcW w:w="709" w:type="dxa"/>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r w:rsidRPr="00546118">
              <w:rPr>
                <w:rFonts w:ascii="Times New Roman" w:hAnsi="Times New Roman" w:cs="Times New Roman"/>
                <w:color w:val="333333"/>
                <w:sz w:val="24"/>
                <w:szCs w:val="24"/>
                <w:shd w:val="clear" w:color="auto" w:fill="FFFFFF"/>
              </w:rPr>
              <w:t>17.</w:t>
            </w:r>
          </w:p>
        </w:tc>
        <w:tc>
          <w:tcPr>
            <w:tcW w:w="7371" w:type="dxa"/>
            <w:shd w:val="clear" w:color="auto" w:fill="auto"/>
          </w:tcPr>
          <w:p w:rsidR="00A348FD" w:rsidRPr="00546118" w:rsidRDefault="00A348FD" w:rsidP="00A348FD">
            <w:pPr>
              <w:spacing w:after="0" w:line="240" w:lineRule="auto"/>
              <w:rPr>
                <w:rFonts w:ascii="Times New Roman" w:hAnsi="Times New Roman" w:cs="Times New Roman"/>
                <w:sz w:val="24"/>
                <w:szCs w:val="24"/>
                <w:shd w:val="clear" w:color="auto" w:fill="FFFFFF"/>
              </w:rPr>
            </w:pPr>
            <w:r w:rsidRPr="00546118">
              <w:rPr>
                <w:rFonts w:ascii="Times New Roman" w:hAnsi="Times New Roman" w:cs="Times New Roman"/>
                <w:sz w:val="24"/>
                <w:szCs w:val="24"/>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rsidR="00A348FD" w:rsidRPr="00546118" w:rsidRDefault="00A348FD" w:rsidP="00A348FD">
            <w:pPr>
              <w:spacing w:after="0" w:line="240" w:lineRule="auto"/>
              <w:rPr>
                <w:rFonts w:ascii="Times New Roman" w:hAnsi="Times New Roman" w:cs="Times New Roman"/>
                <w:color w:val="333333"/>
                <w:sz w:val="24"/>
                <w:szCs w:val="24"/>
                <w:shd w:val="clear" w:color="auto" w:fill="FFFFFF"/>
              </w:rPr>
            </w:pPr>
          </w:p>
        </w:tc>
      </w:tr>
    </w:tbl>
    <w:p w:rsidR="00A348FD" w:rsidRPr="00546118" w:rsidRDefault="00A348FD" w:rsidP="00A348FD">
      <w:pPr>
        <w:spacing w:after="0" w:line="240" w:lineRule="auto"/>
        <w:ind w:left="-142"/>
        <w:jc w:val="both"/>
        <w:rPr>
          <w:rFonts w:ascii="Times New Roman" w:hAnsi="Times New Roman" w:cs="Times New Roman"/>
          <w:sz w:val="24"/>
          <w:szCs w:val="24"/>
        </w:rPr>
      </w:pPr>
    </w:p>
    <w:p w:rsidR="00A348FD" w:rsidRPr="00546118" w:rsidRDefault="00A348FD" w:rsidP="00A348FD">
      <w:pPr>
        <w:spacing w:after="0" w:line="240" w:lineRule="auto"/>
        <w:ind w:left="-142"/>
        <w:jc w:val="both"/>
        <w:rPr>
          <w:rFonts w:ascii="Times New Roman" w:hAnsi="Times New Roman" w:cs="Times New Roman"/>
          <w:sz w:val="24"/>
          <w:szCs w:val="24"/>
        </w:rPr>
      </w:pPr>
      <w:r w:rsidRPr="00546118">
        <w:rPr>
          <w:rFonts w:ascii="Times New Roman" w:hAnsi="Times New Roman" w:cs="Times New Roman"/>
          <w:sz w:val="24"/>
          <w:szCs w:val="24"/>
        </w:rPr>
        <w:t>Примечание: Примечание:</w:t>
      </w:r>
    </w:p>
    <w:p w:rsidR="00A348FD" w:rsidRPr="00546118" w:rsidRDefault="00A348FD" w:rsidP="00A348FD">
      <w:pPr>
        <w:spacing w:after="0" w:line="240" w:lineRule="auto"/>
        <w:ind w:left="-142"/>
        <w:jc w:val="both"/>
        <w:rPr>
          <w:rFonts w:ascii="Times New Roman" w:hAnsi="Times New Roman" w:cs="Times New Roman"/>
          <w:sz w:val="24"/>
          <w:szCs w:val="24"/>
        </w:rPr>
      </w:pPr>
      <w:r w:rsidRPr="00546118">
        <w:rPr>
          <w:rFonts w:ascii="Times New Roman" w:hAnsi="Times New Roman" w:cs="Times New Roman"/>
          <w:b/>
          <w:sz w:val="24"/>
          <w:szCs w:val="24"/>
        </w:rPr>
        <w:t>*</w:t>
      </w:r>
      <w:r w:rsidRPr="00546118">
        <w:rPr>
          <w:rFonts w:ascii="Times New Roman" w:hAnsi="Times New Roman" w:cs="Times New Roman"/>
          <w:sz w:val="24"/>
          <w:szCs w:val="24"/>
          <w:lang w:val="en-US"/>
        </w:rPr>
        <w:t>n</w:t>
      </w:r>
      <w:r w:rsidRPr="00546118">
        <w:rPr>
          <w:rFonts w:ascii="Times New Roman" w:hAnsi="Times New Roman" w:cs="Times New Roman"/>
          <w:sz w:val="24"/>
          <w:szCs w:val="24"/>
        </w:rPr>
        <w:t xml:space="preserve"> - год подачи документов (текущий год);</w:t>
      </w:r>
    </w:p>
    <w:p w:rsidR="00A348FD" w:rsidRPr="00546118" w:rsidRDefault="00A348FD" w:rsidP="00A348FD">
      <w:pPr>
        <w:spacing w:after="0" w:line="240" w:lineRule="auto"/>
        <w:ind w:left="-142"/>
        <w:jc w:val="both"/>
        <w:rPr>
          <w:rFonts w:ascii="Times New Roman" w:hAnsi="Times New Roman" w:cs="Times New Roman"/>
          <w:sz w:val="24"/>
          <w:szCs w:val="24"/>
        </w:rPr>
      </w:pPr>
      <w:r w:rsidRPr="00546118">
        <w:rPr>
          <w:rFonts w:ascii="Times New Roman" w:hAnsi="Times New Roman" w:cs="Times New Roman"/>
          <w:sz w:val="24"/>
          <w:szCs w:val="24"/>
          <w:lang w:val="en-US"/>
        </w:rPr>
        <w:t>n</w:t>
      </w:r>
      <w:r w:rsidRPr="00546118">
        <w:rPr>
          <w:rFonts w:ascii="Times New Roman" w:hAnsi="Times New Roman" w:cs="Times New Roman"/>
          <w:sz w:val="24"/>
          <w:szCs w:val="24"/>
        </w:rPr>
        <w:t>-1 (-2) - годы предшест</w:t>
      </w:r>
      <w:r w:rsidR="00F17BAE" w:rsidRPr="00546118">
        <w:rPr>
          <w:rFonts w:ascii="Times New Roman" w:hAnsi="Times New Roman" w:cs="Times New Roman"/>
          <w:sz w:val="24"/>
          <w:szCs w:val="24"/>
        </w:rPr>
        <w:t>вующие году подачи документов</w:t>
      </w:r>
      <w:r w:rsidRPr="00546118">
        <w:rPr>
          <w:rFonts w:ascii="Times New Roman" w:hAnsi="Times New Roman" w:cs="Times New Roman"/>
          <w:sz w:val="24"/>
          <w:szCs w:val="24"/>
        </w:rPr>
        <w:t>;</w:t>
      </w:r>
    </w:p>
    <w:p w:rsidR="00A348FD" w:rsidRPr="00546118" w:rsidRDefault="00A348FD" w:rsidP="00A348FD">
      <w:pPr>
        <w:spacing w:after="0" w:line="240" w:lineRule="auto"/>
        <w:ind w:left="-142"/>
        <w:jc w:val="both"/>
        <w:rPr>
          <w:rFonts w:ascii="Times New Roman" w:hAnsi="Times New Roman" w:cs="Times New Roman"/>
          <w:sz w:val="24"/>
          <w:szCs w:val="24"/>
        </w:rPr>
      </w:pPr>
      <w:r w:rsidRPr="00546118">
        <w:rPr>
          <w:rFonts w:ascii="Times New Roman" w:hAnsi="Times New Roman" w:cs="Times New Roman"/>
          <w:sz w:val="24"/>
          <w:szCs w:val="24"/>
          <w:lang w:val="en-US"/>
        </w:rPr>
        <w:t>n</w:t>
      </w:r>
      <w:r w:rsidRPr="00546118">
        <w:rPr>
          <w:rFonts w:ascii="Times New Roman" w:hAnsi="Times New Roman" w:cs="Times New Roman"/>
          <w:sz w:val="24"/>
          <w:szCs w:val="24"/>
        </w:rPr>
        <w:t xml:space="preserve">+1 – год следующий за годом обращения </w:t>
      </w:r>
      <w:r w:rsidR="00F17BAE" w:rsidRPr="00546118">
        <w:rPr>
          <w:rFonts w:ascii="Times New Roman" w:hAnsi="Times New Roman" w:cs="Times New Roman"/>
          <w:sz w:val="24"/>
          <w:szCs w:val="24"/>
        </w:rPr>
        <w:t>;</w:t>
      </w:r>
    </w:p>
    <w:p w:rsidR="00A348FD" w:rsidRPr="00546118" w:rsidRDefault="00A348FD" w:rsidP="00A348FD">
      <w:pPr>
        <w:spacing w:after="0" w:line="240" w:lineRule="auto"/>
        <w:ind w:left="-142"/>
        <w:jc w:val="both"/>
        <w:rPr>
          <w:rFonts w:ascii="Times New Roman" w:hAnsi="Times New Roman" w:cs="Times New Roman"/>
          <w:sz w:val="24"/>
          <w:szCs w:val="24"/>
        </w:rPr>
      </w:pPr>
      <w:r w:rsidRPr="00546118">
        <w:rPr>
          <w:rFonts w:ascii="Times New Roman" w:hAnsi="Times New Roman" w:cs="Times New Roman"/>
          <w:b/>
          <w:sz w:val="24"/>
          <w:szCs w:val="24"/>
        </w:rPr>
        <w:t>**</w:t>
      </w:r>
      <w:r w:rsidRPr="00546118">
        <w:rPr>
          <w:rFonts w:ascii="Times New Roman" w:hAnsi="Times New Roman" w:cs="Times New Roman"/>
          <w:sz w:val="24"/>
          <w:szCs w:val="24"/>
        </w:rPr>
        <w:t>Самозанятый гражданин не заполняет пункты: 11, 13, 14</w:t>
      </w:r>
    </w:p>
    <w:p w:rsidR="00A348FD" w:rsidRPr="00546118" w:rsidRDefault="00A348FD" w:rsidP="00A348FD">
      <w:pPr>
        <w:spacing w:after="0" w:line="240" w:lineRule="auto"/>
        <w:ind w:left="-567"/>
        <w:rPr>
          <w:rFonts w:ascii="Times New Roman" w:hAnsi="Times New Roman" w:cs="Times New Roman"/>
          <w:sz w:val="24"/>
          <w:szCs w:val="24"/>
        </w:rPr>
      </w:pPr>
    </w:p>
    <w:p w:rsidR="00A348FD" w:rsidRPr="00546118" w:rsidRDefault="00A348FD" w:rsidP="00A348FD">
      <w:pPr>
        <w:spacing w:after="0" w:line="240" w:lineRule="auto"/>
        <w:ind w:left="-567"/>
        <w:rPr>
          <w:rFonts w:ascii="Times New Roman" w:hAnsi="Times New Roman" w:cs="Times New Roman"/>
          <w:sz w:val="24"/>
          <w:szCs w:val="24"/>
        </w:rPr>
      </w:pPr>
    </w:p>
    <w:p w:rsidR="00A348FD" w:rsidRPr="00546118" w:rsidRDefault="00A348FD" w:rsidP="00A348FD">
      <w:pPr>
        <w:spacing w:after="0" w:line="240" w:lineRule="auto"/>
        <w:ind w:left="-567"/>
        <w:rPr>
          <w:rFonts w:ascii="Times New Roman" w:hAnsi="Times New Roman" w:cs="Times New Roman"/>
          <w:sz w:val="24"/>
          <w:szCs w:val="24"/>
        </w:rPr>
      </w:pPr>
    </w:p>
    <w:p w:rsidR="00A348FD" w:rsidRPr="00546118" w:rsidRDefault="00A348FD" w:rsidP="00A348FD">
      <w:pPr>
        <w:spacing w:after="0" w:line="240" w:lineRule="auto"/>
        <w:ind w:left="-567"/>
        <w:rPr>
          <w:rFonts w:ascii="Times New Roman" w:hAnsi="Times New Roman" w:cs="Times New Roman"/>
          <w:sz w:val="24"/>
          <w:szCs w:val="24"/>
        </w:rPr>
      </w:pPr>
      <w:r w:rsidRPr="00546118">
        <w:rPr>
          <w:rFonts w:ascii="Times New Roman" w:hAnsi="Times New Roman" w:cs="Times New Roman"/>
          <w:sz w:val="24"/>
          <w:szCs w:val="24"/>
        </w:rPr>
        <w:t xml:space="preserve">_______________________              _______________       ________________ </w:t>
      </w:r>
    </w:p>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(наименование заявителя)                   (подпись)                            (ФИО)</w:t>
      </w:r>
    </w:p>
    <w:p w:rsidR="00A348FD" w:rsidRPr="00546118" w:rsidRDefault="00A348FD" w:rsidP="00A348FD">
      <w:pPr>
        <w:spacing w:after="0" w:line="240" w:lineRule="auto"/>
        <w:rPr>
          <w:rFonts w:ascii="Times New Roman" w:hAnsi="Times New Roman" w:cs="Times New Roman"/>
          <w:sz w:val="24"/>
          <w:szCs w:val="24"/>
        </w:rPr>
      </w:pPr>
    </w:p>
    <w:p w:rsidR="00A348FD" w:rsidRPr="00546118" w:rsidRDefault="00A348FD" w:rsidP="00A348FD">
      <w:pPr>
        <w:spacing w:after="0" w:line="240" w:lineRule="auto"/>
        <w:rPr>
          <w:rFonts w:ascii="Times New Roman" w:hAnsi="Times New Roman" w:cs="Times New Roman"/>
          <w:sz w:val="24"/>
          <w:szCs w:val="24"/>
        </w:rPr>
      </w:pPr>
      <w:r w:rsidRPr="00546118">
        <w:rPr>
          <w:rFonts w:ascii="Times New Roman" w:hAnsi="Times New Roman" w:cs="Times New Roman"/>
          <w:sz w:val="24"/>
          <w:szCs w:val="24"/>
        </w:rPr>
        <w:t>МП</w:t>
      </w:r>
    </w:p>
    <w:p w:rsidR="00A348FD" w:rsidRPr="00906E67" w:rsidRDefault="00A348FD" w:rsidP="00A348FD">
      <w:pPr>
        <w:shd w:val="clear" w:color="auto" w:fill="FFFFFF" w:themeFill="background1"/>
        <w:autoSpaceDE w:val="0"/>
        <w:autoSpaceDN w:val="0"/>
        <w:adjustRightInd w:val="0"/>
        <w:spacing w:after="0" w:line="240" w:lineRule="auto"/>
        <w:rPr>
          <w:rFonts w:ascii="Times New Roman" w:hAnsi="Times New Roman"/>
          <w:color w:val="000000" w:themeColor="text1"/>
          <w:sz w:val="24"/>
          <w:szCs w:val="24"/>
        </w:rPr>
      </w:pPr>
    </w:p>
    <w:p w:rsidR="00A348FD" w:rsidRDefault="00A348FD" w:rsidP="00A348FD">
      <w:pPr>
        <w:pStyle w:val="ConsPlusNormal"/>
        <w:rPr>
          <w:rFonts w:ascii="Times New Roman" w:hAnsi="Times New Roman"/>
          <w:sz w:val="24"/>
          <w:szCs w:val="24"/>
        </w:rPr>
        <w:sectPr w:rsidR="00A348FD" w:rsidSect="00546118">
          <w:pgSz w:w="16838" w:h="11906" w:orient="landscape"/>
          <w:pgMar w:top="709" w:right="851" w:bottom="851" w:left="851" w:header="510" w:footer="510" w:gutter="0"/>
          <w:cols w:space="708"/>
          <w:docGrid w:linePitch="360"/>
        </w:sectPr>
      </w:pPr>
    </w:p>
    <w:p w:rsidR="00840F46" w:rsidRDefault="00840F46" w:rsidP="00A348FD">
      <w:pPr>
        <w:pStyle w:val="a3"/>
        <w:ind w:left="10206"/>
        <w:rPr>
          <w:color w:val="000000" w:themeColor="text1"/>
          <w:sz w:val="20"/>
          <w:szCs w:val="20"/>
          <w:lang w:eastAsia="en-US"/>
        </w:rPr>
      </w:pPr>
    </w:p>
    <w:p w:rsidR="00840F46" w:rsidRDefault="00840F46" w:rsidP="00A348FD">
      <w:pPr>
        <w:pStyle w:val="a3"/>
        <w:ind w:left="10206"/>
        <w:rPr>
          <w:color w:val="000000" w:themeColor="text1"/>
          <w:sz w:val="20"/>
          <w:szCs w:val="20"/>
          <w:lang w:eastAsia="en-US"/>
        </w:rPr>
      </w:pPr>
    </w:p>
    <w:p w:rsidR="001E22A7" w:rsidRDefault="00546118" w:rsidP="00F17BAE">
      <w:pPr>
        <w:rPr>
          <w:color w:val="000000" w:themeColor="text1"/>
          <w:sz w:val="20"/>
          <w:szCs w:val="20"/>
          <w:lang w:eastAsia="en-US"/>
        </w:rPr>
      </w:pPr>
      <w:r>
        <w:rPr>
          <w:color w:val="000000" w:themeColor="text1"/>
          <w:sz w:val="20"/>
          <w:szCs w:val="20"/>
          <w:lang w:eastAsia="en-US"/>
        </w:rPr>
        <w:t xml:space="preserve"> </w:t>
      </w:r>
      <w:r w:rsidR="00F17BAE">
        <w:rPr>
          <w:color w:val="000000" w:themeColor="text1"/>
          <w:sz w:val="20"/>
          <w:szCs w:val="20"/>
          <w:lang w:eastAsia="en-US"/>
        </w:rPr>
        <w:t xml:space="preserve">                                                                                                                                                                                           </w:t>
      </w:r>
    </w:p>
    <w:p w:rsidR="00A348FD" w:rsidRPr="00546118" w:rsidRDefault="001E22A7" w:rsidP="00F17BAE">
      <w:pPr>
        <w:rPr>
          <w:rFonts w:ascii="Times New Roman" w:hAnsi="Times New Roman" w:cs="Times New Roman"/>
          <w:color w:val="000000" w:themeColor="text1"/>
          <w:sz w:val="24"/>
          <w:szCs w:val="24"/>
          <w:lang w:eastAsia="en-US"/>
        </w:rPr>
      </w:pPr>
      <w:r>
        <w:rPr>
          <w:color w:val="000000" w:themeColor="text1"/>
          <w:sz w:val="20"/>
          <w:szCs w:val="20"/>
          <w:lang w:eastAsia="en-US"/>
        </w:rPr>
        <w:lastRenderedPageBreak/>
        <w:t xml:space="preserve">                                                                                                                                                                                                 </w:t>
      </w:r>
      <w:r w:rsidR="005B43C8">
        <w:rPr>
          <w:color w:val="000000" w:themeColor="text1"/>
          <w:sz w:val="20"/>
          <w:szCs w:val="20"/>
          <w:lang w:eastAsia="en-US"/>
        </w:rPr>
        <w:t xml:space="preserve">                                                                                                                                                                                                                                                                                                                                                                                                                                         </w:t>
      </w:r>
      <w:r>
        <w:rPr>
          <w:color w:val="000000" w:themeColor="text1"/>
          <w:sz w:val="20"/>
          <w:szCs w:val="20"/>
          <w:lang w:eastAsia="en-US"/>
        </w:rPr>
        <w:t xml:space="preserve">   </w:t>
      </w:r>
      <w:r w:rsidR="00A348FD" w:rsidRPr="00546118">
        <w:rPr>
          <w:rFonts w:ascii="Times New Roman" w:hAnsi="Times New Roman" w:cs="Times New Roman"/>
          <w:color w:val="000000" w:themeColor="text1"/>
          <w:sz w:val="24"/>
          <w:szCs w:val="24"/>
          <w:lang w:eastAsia="en-US"/>
        </w:rPr>
        <w:t>Приложение №2</w:t>
      </w:r>
    </w:p>
    <w:p w:rsidR="00546118" w:rsidRDefault="00546118" w:rsidP="001E22A7">
      <w:pPr>
        <w:spacing w:after="0" w:line="24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                                                                                                                                          </w:t>
      </w:r>
      <w:r w:rsidR="001E22A7">
        <w:rPr>
          <w:rFonts w:ascii="Times New Roman" w:hAnsi="Times New Roman" w:cs="Times New Roman"/>
          <w:color w:val="000000" w:themeColor="text1"/>
          <w:sz w:val="24"/>
          <w:szCs w:val="24"/>
        </w:rPr>
        <w:t xml:space="preserve">         </w:t>
      </w:r>
      <w:r w:rsidRPr="00546118">
        <w:rPr>
          <w:rFonts w:ascii="Times New Roman" w:hAnsi="Times New Roman" w:cs="Times New Roman"/>
          <w:color w:val="000000" w:themeColor="text1"/>
          <w:sz w:val="24"/>
          <w:szCs w:val="24"/>
        </w:rPr>
        <w:t xml:space="preserve">к Порядку предоставления </w:t>
      </w:r>
      <w:r w:rsidRPr="00546118">
        <w:rPr>
          <w:rFonts w:ascii="Times New Roman" w:hAnsi="Times New Roman"/>
          <w:sz w:val="24"/>
          <w:szCs w:val="24"/>
        </w:rPr>
        <w:t xml:space="preserve"> субсидий </w:t>
      </w:r>
    </w:p>
    <w:p w:rsidR="00546118" w:rsidRDefault="00546118" w:rsidP="00546118">
      <w:pPr>
        <w:spacing w:after="0" w:line="240" w:lineRule="auto"/>
        <w:jc w:val="both"/>
        <w:rPr>
          <w:rFonts w:ascii="Times New Roman" w:hAnsi="Times New Roman"/>
          <w:sz w:val="24"/>
          <w:szCs w:val="24"/>
        </w:rPr>
      </w:pPr>
      <w:r>
        <w:rPr>
          <w:rFonts w:ascii="Times New Roman" w:hAnsi="Times New Roman"/>
          <w:sz w:val="24"/>
          <w:szCs w:val="24"/>
        </w:rPr>
        <w:t xml:space="preserve">                                                                                                                                             </w:t>
      </w:r>
      <w:r w:rsidR="001E22A7">
        <w:rPr>
          <w:rFonts w:ascii="Times New Roman" w:hAnsi="Times New Roman"/>
          <w:sz w:val="24"/>
          <w:szCs w:val="24"/>
        </w:rPr>
        <w:t xml:space="preserve">      </w:t>
      </w:r>
      <w:r w:rsidRPr="00546118">
        <w:rPr>
          <w:rFonts w:ascii="Times New Roman" w:hAnsi="Times New Roman"/>
          <w:sz w:val="24"/>
          <w:szCs w:val="24"/>
        </w:rPr>
        <w:t xml:space="preserve">субъектами </w:t>
      </w:r>
      <w:r>
        <w:rPr>
          <w:rFonts w:ascii="Times New Roman" w:hAnsi="Times New Roman"/>
          <w:sz w:val="24"/>
          <w:szCs w:val="24"/>
        </w:rPr>
        <w:t xml:space="preserve"> </w:t>
      </w:r>
      <w:r w:rsidRPr="00546118">
        <w:rPr>
          <w:rFonts w:ascii="Times New Roman" w:hAnsi="Times New Roman"/>
          <w:sz w:val="24"/>
          <w:szCs w:val="24"/>
        </w:rPr>
        <w:t xml:space="preserve">малого и среднего предпринимательства в </w:t>
      </w:r>
      <w:r>
        <w:rPr>
          <w:rFonts w:ascii="Times New Roman" w:hAnsi="Times New Roman"/>
          <w:sz w:val="24"/>
          <w:szCs w:val="24"/>
        </w:rPr>
        <w:t xml:space="preserve">                                                     </w:t>
      </w:r>
    </w:p>
    <w:p w:rsidR="001E22A7" w:rsidRPr="00546118" w:rsidRDefault="00546118" w:rsidP="001E22A7">
      <w:pPr>
        <w:spacing w:after="0" w:line="240" w:lineRule="auto"/>
        <w:jc w:val="both"/>
        <w:rPr>
          <w:rFonts w:ascii="Times New Roman" w:hAnsi="Times New Roman"/>
          <w:sz w:val="24"/>
          <w:szCs w:val="24"/>
        </w:rPr>
      </w:pPr>
      <w:r>
        <w:rPr>
          <w:rFonts w:ascii="Times New Roman" w:hAnsi="Times New Roman"/>
          <w:sz w:val="24"/>
          <w:szCs w:val="24"/>
        </w:rPr>
        <w:t xml:space="preserve">                                                                                                                                             </w:t>
      </w:r>
      <w:r w:rsidR="001E22A7">
        <w:rPr>
          <w:rFonts w:ascii="Times New Roman" w:hAnsi="Times New Roman"/>
          <w:sz w:val="24"/>
          <w:szCs w:val="24"/>
        </w:rPr>
        <w:t xml:space="preserve">      </w:t>
      </w:r>
      <w:r w:rsidRPr="00546118">
        <w:rPr>
          <w:rFonts w:ascii="Times New Roman" w:hAnsi="Times New Roman"/>
          <w:sz w:val="24"/>
          <w:szCs w:val="24"/>
        </w:rPr>
        <w:t>целях реализации</w:t>
      </w:r>
      <w:r>
        <w:rPr>
          <w:rFonts w:ascii="Times New Roman" w:hAnsi="Times New Roman"/>
          <w:sz w:val="24"/>
          <w:szCs w:val="24"/>
        </w:rPr>
        <w:t xml:space="preserve">  </w:t>
      </w:r>
      <w:r w:rsidRPr="00546118">
        <w:rPr>
          <w:rFonts w:ascii="Times New Roman" w:hAnsi="Times New Roman"/>
          <w:sz w:val="24"/>
          <w:szCs w:val="24"/>
        </w:rPr>
        <w:t xml:space="preserve">инвестиционных проектов </w:t>
      </w:r>
    </w:p>
    <w:p w:rsidR="00A348FD" w:rsidRDefault="001E22A7" w:rsidP="001E22A7">
      <w:pPr>
        <w:spacing w:after="0" w:line="240" w:lineRule="auto"/>
        <w:jc w:val="both"/>
        <w:rPr>
          <w:rFonts w:ascii="Arial" w:hAnsi="Arial" w:cs="Arial"/>
          <w:b/>
          <w:bCs/>
          <w:color w:val="333333"/>
          <w:shd w:val="clear" w:color="auto" w:fill="FFFFFF"/>
        </w:rPr>
      </w:pPr>
      <w:r>
        <w:rPr>
          <w:rFonts w:ascii="Times New Roman" w:hAnsi="Times New Roman"/>
          <w:sz w:val="24"/>
          <w:szCs w:val="24"/>
        </w:rPr>
        <w:t xml:space="preserve">                                                                                                                                                   </w:t>
      </w:r>
      <w:r w:rsidR="00546118" w:rsidRPr="00546118">
        <w:rPr>
          <w:rFonts w:ascii="Times New Roman" w:hAnsi="Times New Roman"/>
          <w:sz w:val="24"/>
          <w:szCs w:val="24"/>
        </w:rPr>
        <w:t xml:space="preserve">в приоритетных </w:t>
      </w:r>
      <w:r w:rsidR="00546118">
        <w:rPr>
          <w:rFonts w:ascii="Times New Roman" w:hAnsi="Times New Roman"/>
          <w:sz w:val="24"/>
          <w:szCs w:val="24"/>
        </w:rPr>
        <w:t xml:space="preserve"> </w:t>
      </w:r>
      <w:r>
        <w:rPr>
          <w:rFonts w:ascii="Times New Roman" w:hAnsi="Times New Roman"/>
          <w:sz w:val="24"/>
          <w:szCs w:val="24"/>
        </w:rPr>
        <w:t>отраслях в 2025 году</w:t>
      </w:r>
    </w:p>
    <w:p w:rsidR="001E22A7" w:rsidRDefault="001E22A7" w:rsidP="00A348FD">
      <w:pPr>
        <w:pStyle w:val="a3"/>
        <w:ind w:left="-349"/>
        <w:jc w:val="center"/>
        <w:rPr>
          <w:rFonts w:ascii="Times New Roman" w:hAnsi="Times New Roman" w:cs="Times New Roman"/>
          <w:b/>
          <w:bCs/>
          <w:color w:val="333333"/>
          <w:sz w:val="24"/>
          <w:szCs w:val="24"/>
          <w:shd w:val="clear" w:color="auto" w:fill="FFFFFF"/>
        </w:rPr>
      </w:pPr>
    </w:p>
    <w:p w:rsidR="00A348FD" w:rsidRPr="00871F4B" w:rsidRDefault="00A348FD" w:rsidP="00A348FD">
      <w:pPr>
        <w:pStyle w:val="a3"/>
        <w:ind w:left="-349"/>
        <w:jc w:val="center"/>
        <w:rPr>
          <w:rFonts w:ascii="Times New Roman" w:hAnsi="Times New Roman" w:cs="Times New Roman"/>
          <w:b/>
          <w:bCs/>
          <w:color w:val="333333"/>
          <w:sz w:val="24"/>
          <w:szCs w:val="24"/>
          <w:shd w:val="clear" w:color="auto" w:fill="FFFFFF"/>
        </w:rPr>
      </w:pPr>
      <w:r w:rsidRPr="00871F4B">
        <w:rPr>
          <w:rFonts w:ascii="Times New Roman" w:hAnsi="Times New Roman" w:cs="Times New Roman"/>
          <w:b/>
          <w:bCs/>
          <w:color w:val="333333"/>
          <w:sz w:val="24"/>
          <w:szCs w:val="24"/>
          <w:shd w:val="clear" w:color="auto" w:fill="FFFFFF"/>
        </w:rPr>
        <w:t>Паспорт проекта в сфере дорожного сервиса</w:t>
      </w:r>
    </w:p>
    <w:p w:rsidR="00A348FD" w:rsidRPr="00871F4B"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p>
    <w:p w:rsidR="00A348FD" w:rsidRPr="00871F4B" w:rsidRDefault="00F17BAE" w:rsidP="00F17BAE">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 xml:space="preserve">                                                                                                     </w:t>
      </w:r>
      <w:r w:rsidR="00A348FD" w:rsidRPr="00871F4B">
        <w:rPr>
          <w:rFonts w:ascii="Times New Roman" w:hAnsi="Times New Roman" w:cs="Times New Roman"/>
          <w:color w:val="333333"/>
          <w:sz w:val="24"/>
          <w:szCs w:val="24"/>
          <w:shd w:val="clear" w:color="auto" w:fill="FFFFFF"/>
        </w:rPr>
        <w:t>Сведения о заявителе:</w:t>
      </w:r>
    </w:p>
    <w:p w:rsidR="00A348FD" w:rsidRPr="00871F4B"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 xml:space="preserve">Полное наименование субъекта МСП </w:t>
            </w:r>
          </w:p>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6662"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2.</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ИНН</w:t>
            </w:r>
          </w:p>
        </w:tc>
        <w:tc>
          <w:tcPr>
            <w:tcW w:w="6662"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3.</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ОГРН(ИП)</w:t>
            </w:r>
          </w:p>
        </w:tc>
        <w:tc>
          <w:tcPr>
            <w:tcW w:w="6662"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4.</w:t>
            </w:r>
          </w:p>
        </w:tc>
        <w:tc>
          <w:tcPr>
            <w:tcW w:w="7513" w:type="dxa"/>
            <w:shd w:val="clear" w:color="auto" w:fill="auto"/>
          </w:tcPr>
          <w:p w:rsidR="00A348FD" w:rsidRPr="00871F4B" w:rsidRDefault="00A348FD" w:rsidP="00A348FD">
            <w:pPr>
              <w:autoSpaceDE w:val="0"/>
              <w:autoSpaceDN w:val="0"/>
              <w:adjustRightInd w:val="0"/>
              <w:spacing w:after="0" w:line="240" w:lineRule="auto"/>
              <w:rPr>
                <w:rFonts w:ascii="Times New Roman" w:hAnsi="Times New Roman" w:cs="Times New Roman"/>
                <w:sz w:val="24"/>
                <w:szCs w:val="24"/>
              </w:rPr>
            </w:pPr>
            <w:r w:rsidRPr="00871F4B">
              <w:rPr>
                <w:rFonts w:ascii="Times New Roman" w:hAnsi="Times New Roman" w:cs="Times New Roman"/>
                <w:color w:val="333333"/>
                <w:sz w:val="24"/>
                <w:szCs w:val="24"/>
                <w:shd w:val="clear" w:color="auto" w:fill="FFFFFF"/>
              </w:rPr>
              <w:t xml:space="preserve">Основной ОКВЭД, согласно </w:t>
            </w:r>
            <w:r w:rsidRPr="00871F4B">
              <w:rPr>
                <w:rFonts w:ascii="Times New Roman" w:hAnsi="Times New Roman" w:cs="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5.</w:t>
            </w:r>
          </w:p>
        </w:tc>
        <w:tc>
          <w:tcPr>
            <w:tcW w:w="7513" w:type="dxa"/>
            <w:shd w:val="clear" w:color="auto" w:fill="auto"/>
          </w:tcPr>
          <w:p w:rsidR="00A348FD" w:rsidRPr="00871F4B" w:rsidRDefault="00A348FD" w:rsidP="00A348FD">
            <w:pPr>
              <w:autoSpaceDE w:val="0"/>
              <w:autoSpaceDN w:val="0"/>
              <w:adjustRightInd w:val="0"/>
              <w:spacing w:after="0" w:line="240" w:lineRule="auto"/>
              <w:rPr>
                <w:rFonts w:ascii="Times New Roman" w:hAnsi="Times New Roman" w:cs="Times New Roman"/>
                <w:sz w:val="24"/>
                <w:szCs w:val="24"/>
              </w:rPr>
            </w:pPr>
            <w:r w:rsidRPr="00871F4B">
              <w:rPr>
                <w:rFonts w:ascii="Times New Roman" w:hAnsi="Times New Roman" w:cs="Times New Roman"/>
                <w:sz w:val="24"/>
                <w:szCs w:val="24"/>
              </w:rPr>
              <w:t>Юридический адрес (для организаций), адрес регистрации (для индивидуального предпринимателя)</w:t>
            </w:r>
          </w:p>
        </w:tc>
        <w:tc>
          <w:tcPr>
            <w:tcW w:w="6662"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6.</w:t>
            </w:r>
          </w:p>
        </w:tc>
        <w:tc>
          <w:tcPr>
            <w:tcW w:w="7513" w:type="dxa"/>
            <w:shd w:val="clear" w:color="auto" w:fill="auto"/>
          </w:tcPr>
          <w:p w:rsidR="00A348FD" w:rsidRPr="00871F4B" w:rsidRDefault="00A348FD" w:rsidP="00A348FD">
            <w:pPr>
              <w:autoSpaceDE w:val="0"/>
              <w:autoSpaceDN w:val="0"/>
              <w:adjustRightInd w:val="0"/>
              <w:spacing w:after="0" w:line="240" w:lineRule="auto"/>
              <w:rPr>
                <w:rFonts w:ascii="Times New Roman" w:hAnsi="Times New Roman" w:cs="Times New Roman"/>
                <w:sz w:val="24"/>
                <w:szCs w:val="24"/>
              </w:rPr>
            </w:pPr>
            <w:r w:rsidRPr="00871F4B">
              <w:rPr>
                <w:rFonts w:ascii="Times New Roman" w:hAnsi="Times New Roman" w:cs="Times New Roman"/>
                <w:sz w:val="24"/>
                <w:szCs w:val="24"/>
              </w:rPr>
              <w:t>Контактный телефон, электронная почта, контактное лицо</w:t>
            </w:r>
          </w:p>
        </w:tc>
        <w:tc>
          <w:tcPr>
            <w:tcW w:w="6662"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7.</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8.</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Место реализации проекта (адрес осуществления деятельности)</w:t>
            </w:r>
          </w:p>
        </w:tc>
        <w:tc>
          <w:tcPr>
            <w:tcW w:w="6662"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bl>
    <w:p w:rsidR="00A348FD" w:rsidRPr="00871F4B"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p>
    <w:p w:rsidR="00A348FD" w:rsidRPr="00871F4B" w:rsidRDefault="00A348FD" w:rsidP="00A348FD">
      <w:pPr>
        <w:spacing w:after="0" w:line="240" w:lineRule="auto"/>
        <w:ind w:left="-567" w:hanging="142"/>
        <w:jc w:val="center"/>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Сведения о проекте:</w:t>
      </w:r>
    </w:p>
    <w:p w:rsidR="00A348FD" w:rsidRPr="00871F4B" w:rsidRDefault="00A348FD" w:rsidP="00F17BAE">
      <w:pPr>
        <w:spacing w:after="0" w:line="240" w:lineRule="auto"/>
        <w:ind w:left="-567" w:hanging="142"/>
        <w:rPr>
          <w:rFonts w:ascii="Times New Roman" w:hAnsi="Times New Roman" w:cs="Times New Roman"/>
          <w:color w:val="333333"/>
          <w:sz w:val="24"/>
          <w:szCs w:val="24"/>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417"/>
      </w:tblGrid>
      <w:tr w:rsidR="00A348FD" w:rsidRPr="00871F4B" w:rsidTr="00A348FD">
        <w:tc>
          <w:tcPr>
            <w:tcW w:w="8080" w:type="dxa"/>
            <w:gridSpan w:val="2"/>
            <w:vMerge w:val="restart"/>
            <w:shd w:val="clear" w:color="auto" w:fill="auto"/>
          </w:tcPr>
          <w:p w:rsidR="00A348FD" w:rsidRPr="00871F4B" w:rsidRDefault="00A348FD" w:rsidP="00A348FD">
            <w:pPr>
              <w:spacing w:after="0" w:line="240" w:lineRule="auto"/>
              <w:rPr>
                <w:rFonts w:ascii="Times New Roman" w:hAnsi="Times New Roman" w:cs="Times New Roman"/>
                <w:b/>
                <w:bCs/>
                <w:color w:val="333333"/>
                <w:sz w:val="24"/>
                <w:szCs w:val="24"/>
                <w:shd w:val="clear" w:color="auto" w:fill="FFFFFF"/>
              </w:rPr>
            </w:pPr>
            <w:r w:rsidRPr="00871F4B">
              <w:rPr>
                <w:rFonts w:ascii="Times New Roman" w:hAnsi="Times New Roman" w:cs="Times New Roman"/>
                <w:b/>
                <w:bCs/>
                <w:color w:val="333333"/>
                <w:sz w:val="24"/>
                <w:szCs w:val="24"/>
                <w:shd w:val="clear" w:color="auto" w:fill="FFFFFF"/>
              </w:rPr>
              <w:t xml:space="preserve">Наименование проекта: </w:t>
            </w:r>
          </w:p>
        </w:tc>
        <w:tc>
          <w:tcPr>
            <w:tcW w:w="5245" w:type="dxa"/>
            <w:gridSpan w:val="4"/>
            <w:shd w:val="clear" w:color="auto" w:fill="auto"/>
          </w:tcPr>
          <w:p w:rsidR="00A348FD" w:rsidRPr="00871F4B" w:rsidRDefault="00A348FD" w:rsidP="00A348FD">
            <w:pPr>
              <w:spacing w:after="0" w:line="240" w:lineRule="auto"/>
              <w:jc w:val="center"/>
              <w:rPr>
                <w:rFonts w:ascii="Times New Roman" w:hAnsi="Times New Roman" w:cs="Times New Roman"/>
                <w:i/>
                <w:color w:val="333333"/>
                <w:sz w:val="24"/>
                <w:szCs w:val="24"/>
                <w:shd w:val="clear" w:color="auto" w:fill="FFFFFF"/>
              </w:rPr>
            </w:pPr>
            <w:r w:rsidRPr="00871F4B">
              <w:rPr>
                <w:rFonts w:ascii="Times New Roman" w:hAnsi="Times New Roman" w:cs="Times New Roman"/>
                <w:i/>
                <w:color w:val="333333"/>
                <w:sz w:val="24"/>
                <w:szCs w:val="24"/>
                <w:shd w:val="clear" w:color="auto" w:fill="FFFFFF"/>
              </w:rPr>
              <w:t>По годам реализации проекта*</w:t>
            </w:r>
          </w:p>
        </w:tc>
        <w:tc>
          <w:tcPr>
            <w:tcW w:w="1417"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p>
        </w:tc>
      </w:tr>
      <w:tr w:rsidR="00A348FD" w:rsidRPr="00871F4B" w:rsidTr="00A348FD">
        <w:tc>
          <w:tcPr>
            <w:tcW w:w="8080" w:type="dxa"/>
            <w:gridSpan w:val="2"/>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i/>
                <w:color w:val="333333"/>
                <w:sz w:val="24"/>
                <w:szCs w:val="24"/>
                <w:shd w:val="clear" w:color="auto" w:fill="FFFFFF"/>
                <w:lang w:val="en-US"/>
              </w:rPr>
            </w:pPr>
            <w:r w:rsidRPr="00871F4B">
              <w:rPr>
                <w:rFonts w:ascii="Times New Roman" w:hAnsi="Times New Roman" w:cs="Times New Roman"/>
                <w:i/>
                <w:color w:val="333333"/>
                <w:sz w:val="24"/>
                <w:szCs w:val="24"/>
                <w:shd w:val="clear" w:color="auto" w:fill="FFFFFF"/>
              </w:rPr>
              <w:t>(</w:t>
            </w:r>
            <w:r w:rsidRPr="00871F4B">
              <w:rPr>
                <w:rFonts w:ascii="Times New Roman" w:hAnsi="Times New Roman" w:cs="Times New Roman"/>
                <w:i/>
                <w:color w:val="333333"/>
                <w:sz w:val="24"/>
                <w:szCs w:val="24"/>
                <w:shd w:val="clear" w:color="auto" w:fill="FFFFFF"/>
                <w:lang w:val="en-US"/>
              </w:rPr>
              <w:t>n-2</w:t>
            </w:r>
            <w:r w:rsidRPr="00871F4B">
              <w:rPr>
                <w:rFonts w:ascii="Times New Roman" w:hAnsi="Times New Roman" w:cs="Times New Roman"/>
                <w:i/>
                <w:color w:val="333333"/>
                <w:sz w:val="24"/>
                <w:szCs w:val="24"/>
                <w:shd w:val="clear" w:color="auto" w:fill="FFFFFF"/>
              </w:rPr>
              <w:t>)</w:t>
            </w: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i/>
                <w:color w:val="333333"/>
                <w:sz w:val="24"/>
                <w:szCs w:val="24"/>
                <w:shd w:val="clear" w:color="auto" w:fill="FFFFFF"/>
                <w:lang w:val="en-US"/>
              </w:rPr>
            </w:pPr>
            <w:r w:rsidRPr="00871F4B">
              <w:rPr>
                <w:rFonts w:ascii="Times New Roman" w:hAnsi="Times New Roman" w:cs="Times New Roman"/>
                <w:i/>
                <w:color w:val="333333"/>
                <w:sz w:val="24"/>
                <w:szCs w:val="24"/>
                <w:shd w:val="clear" w:color="auto" w:fill="FFFFFF"/>
              </w:rPr>
              <w:t>(</w:t>
            </w:r>
            <w:r w:rsidRPr="00871F4B">
              <w:rPr>
                <w:rFonts w:ascii="Times New Roman" w:hAnsi="Times New Roman" w:cs="Times New Roman"/>
                <w:i/>
                <w:color w:val="333333"/>
                <w:sz w:val="24"/>
                <w:szCs w:val="24"/>
                <w:shd w:val="clear" w:color="auto" w:fill="FFFFFF"/>
                <w:lang w:val="en-US"/>
              </w:rPr>
              <w:t>n-1</w:t>
            </w:r>
            <w:r w:rsidRPr="00871F4B">
              <w:rPr>
                <w:rFonts w:ascii="Times New Roman" w:hAnsi="Times New Roman" w:cs="Times New Roman"/>
                <w:i/>
                <w:color w:val="333333"/>
                <w:sz w:val="24"/>
                <w:szCs w:val="24"/>
                <w:shd w:val="clear" w:color="auto" w:fill="FFFFFF"/>
              </w:rPr>
              <w:t>)</w:t>
            </w: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i/>
                <w:color w:val="333333"/>
                <w:sz w:val="24"/>
                <w:szCs w:val="24"/>
                <w:shd w:val="clear" w:color="auto" w:fill="FFFFFF"/>
              </w:rPr>
            </w:pPr>
            <w:r w:rsidRPr="00871F4B">
              <w:rPr>
                <w:rFonts w:ascii="Times New Roman" w:hAnsi="Times New Roman" w:cs="Times New Roman"/>
                <w:i/>
                <w:color w:val="333333"/>
                <w:sz w:val="24"/>
                <w:szCs w:val="24"/>
                <w:shd w:val="clear" w:color="auto" w:fill="FFFFFF"/>
              </w:rPr>
              <w:t>(</w:t>
            </w:r>
            <w:r w:rsidRPr="00871F4B">
              <w:rPr>
                <w:rFonts w:ascii="Times New Roman" w:hAnsi="Times New Roman" w:cs="Times New Roman"/>
                <w:i/>
                <w:color w:val="333333"/>
                <w:sz w:val="24"/>
                <w:szCs w:val="24"/>
                <w:shd w:val="clear" w:color="auto" w:fill="FFFFFF"/>
                <w:lang w:val="en-US"/>
              </w:rPr>
              <w:t>n</w:t>
            </w:r>
            <w:r w:rsidRPr="00871F4B">
              <w:rPr>
                <w:rFonts w:ascii="Times New Roman" w:hAnsi="Times New Roman" w:cs="Times New Roman"/>
                <w:i/>
                <w:color w:val="333333"/>
                <w:sz w:val="24"/>
                <w:szCs w:val="24"/>
                <w:shd w:val="clear" w:color="auto" w:fill="FFFFFF"/>
              </w:rPr>
              <w:t>)</w:t>
            </w: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i/>
                <w:color w:val="333333"/>
                <w:sz w:val="24"/>
                <w:szCs w:val="24"/>
                <w:shd w:val="clear" w:color="auto" w:fill="FFFFFF"/>
                <w:lang w:val="en-US"/>
              </w:rPr>
            </w:pPr>
            <w:r w:rsidRPr="00871F4B">
              <w:rPr>
                <w:rFonts w:ascii="Times New Roman" w:hAnsi="Times New Roman" w:cs="Times New Roman"/>
                <w:i/>
                <w:color w:val="333333"/>
                <w:sz w:val="24"/>
                <w:szCs w:val="24"/>
                <w:shd w:val="clear" w:color="auto" w:fill="FFFFFF"/>
              </w:rPr>
              <w:t>(</w:t>
            </w:r>
            <w:r w:rsidRPr="00871F4B">
              <w:rPr>
                <w:rFonts w:ascii="Times New Roman" w:hAnsi="Times New Roman" w:cs="Times New Roman"/>
                <w:i/>
                <w:color w:val="333333"/>
                <w:sz w:val="24"/>
                <w:szCs w:val="24"/>
                <w:shd w:val="clear" w:color="auto" w:fill="FFFFFF"/>
                <w:lang w:val="en-US"/>
              </w:rPr>
              <w:t>n+1</w:t>
            </w:r>
            <w:r w:rsidRPr="00871F4B">
              <w:rPr>
                <w:rFonts w:ascii="Times New Roman" w:hAnsi="Times New Roman" w:cs="Times New Roman"/>
                <w:i/>
                <w:color w:val="333333"/>
                <w:sz w:val="24"/>
                <w:szCs w:val="24"/>
                <w:shd w:val="clear" w:color="auto" w:fill="FFFFFF"/>
              </w:rPr>
              <w:t>)</w:t>
            </w:r>
          </w:p>
        </w:tc>
        <w:tc>
          <w:tcPr>
            <w:tcW w:w="1417" w:type="dxa"/>
            <w:shd w:val="clear" w:color="auto" w:fill="auto"/>
          </w:tcPr>
          <w:p w:rsidR="00A348FD" w:rsidRPr="00871F4B" w:rsidRDefault="00A348FD" w:rsidP="00A348FD">
            <w:pPr>
              <w:spacing w:after="0" w:line="240" w:lineRule="auto"/>
              <w:rPr>
                <w:rFonts w:ascii="Times New Roman" w:hAnsi="Times New Roman" w:cs="Times New Roman"/>
                <w:i/>
                <w:color w:val="333333"/>
                <w:sz w:val="24"/>
                <w:szCs w:val="24"/>
                <w:shd w:val="clear" w:color="auto" w:fill="FFFFFF"/>
              </w:rPr>
            </w:pPr>
            <w:r w:rsidRPr="00871F4B">
              <w:rPr>
                <w:rFonts w:ascii="Times New Roman" w:hAnsi="Times New Roman" w:cs="Times New Roman"/>
                <w:i/>
                <w:color w:val="333333"/>
                <w:sz w:val="24"/>
                <w:szCs w:val="24"/>
                <w:shd w:val="clear" w:color="auto" w:fill="FFFFFF"/>
              </w:rPr>
              <w:t>Всего</w:t>
            </w: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9.</w:t>
            </w:r>
          </w:p>
        </w:tc>
        <w:tc>
          <w:tcPr>
            <w:tcW w:w="7513" w:type="dxa"/>
            <w:shd w:val="clear" w:color="auto" w:fill="auto"/>
          </w:tcPr>
          <w:p w:rsidR="00A348FD" w:rsidRPr="00871F4B"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 xml:space="preserve">Направление проекта (вид деятельности по ОКВЭД согласно </w:t>
            </w:r>
            <w:r w:rsidRPr="00871F4B">
              <w:rPr>
                <w:rFonts w:ascii="Times New Roman" w:hAnsi="Times New Roman" w:cs="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r w:rsidRPr="00871F4B">
              <w:rPr>
                <w:rFonts w:ascii="Times New Roman" w:hAnsi="Times New Roman" w:cs="Times New Roman"/>
                <w:color w:val="333333"/>
                <w:sz w:val="24"/>
                <w:szCs w:val="24"/>
                <w:shd w:val="clear" w:color="auto" w:fill="FFFFFF"/>
              </w:rPr>
              <w:t xml:space="preserve">) </w:t>
            </w:r>
          </w:p>
        </w:tc>
        <w:tc>
          <w:tcPr>
            <w:tcW w:w="6662" w:type="dxa"/>
            <w:gridSpan w:val="5"/>
            <w:shd w:val="clear" w:color="auto" w:fill="auto"/>
          </w:tcPr>
          <w:p w:rsidR="00A348FD" w:rsidRPr="00871F4B" w:rsidRDefault="00A348FD" w:rsidP="00A348FD">
            <w:pPr>
              <w:spacing w:after="0" w:line="240" w:lineRule="auto"/>
              <w:jc w:val="both"/>
              <w:rPr>
                <w:rFonts w:ascii="Times New Roman" w:hAnsi="Times New Roman" w:cs="Times New Roman"/>
                <w:i/>
                <w:iCs/>
                <w:color w:val="000000"/>
                <w:sz w:val="24"/>
                <w:szCs w:val="24"/>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10.</w:t>
            </w:r>
          </w:p>
        </w:tc>
        <w:tc>
          <w:tcPr>
            <w:tcW w:w="7513" w:type="dxa"/>
            <w:shd w:val="clear" w:color="auto" w:fill="auto"/>
          </w:tcPr>
          <w:p w:rsidR="00A348FD" w:rsidRPr="00871F4B"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Краткое описание проекта/ срок реализации проекта</w:t>
            </w:r>
          </w:p>
          <w:p w:rsidR="00A348FD" w:rsidRPr="00871F4B"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p w:rsidR="00A348FD" w:rsidRPr="00871F4B"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p w:rsidR="00A348FD" w:rsidRPr="00871F4B"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p w:rsidR="00A348FD" w:rsidRPr="00871F4B" w:rsidRDefault="00A348FD" w:rsidP="00A348FD">
            <w:pPr>
              <w:shd w:val="clear" w:color="auto" w:fill="FFFFFF"/>
              <w:autoSpaceDE w:val="0"/>
              <w:autoSpaceDN w:val="0"/>
              <w:adjustRightInd w:val="0"/>
              <w:spacing w:after="0" w:line="240" w:lineRule="auto"/>
              <w:outlineLvl w:val="0"/>
              <w:rPr>
                <w:rFonts w:ascii="Times New Roman" w:hAnsi="Times New Roman" w:cs="Times New Roman"/>
                <w:color w:val="333333"/>
                <w:sz w:val="24"/>
                <w:szCs w:val="24"/>
                <w:shd w:val="clear" w:color="auto" w:fill="FFFFFF"/>
              </w:rPr>
            </w:pPr>
          </w:p>
        </w:tc>
        <w:tc>
          <w:tcPr>
            <w:tcW w:w="6662" w:type="dxa"/>
            <w:gridSpan w:val="5"/>
            <w:shd w:val="clear" w:color="auto" w:fill="auto"/>
          </w:tcPr>
          <w:p w:rsidR="00A348FD" w:rsidRPr="00871F4B" w:rsidRDefault="00A348FD" w:rsidP="00A348FD">
            <w:pPr>
              <w:spacing w:after="0" w:line="240" w:lineRule="auto"/>
              <w:jc w:val="both"/>
              <w:rPr>
                <w:rFonts w:ascii="Times New Roman" w:hAnsi="Times New Roman" w:cs="Times New Roman"/>
                <w:i/>
                <w:iCs/>
                <w:color w:val="000000"/>
                <w:sz w:val="24"/>
                <w:szCs w:val="24"/>
              </w:rPr>
            </w:pPr>
          </w:p>
        </w:tc>
      </w:tr>
      <w:tr w:rsidR="00A348FD" w:rsidRPr="00871F4B" w:rsidTr="00A348FD">
        <w:tc>
          <w:tcPr>
            <w:tcW w:w="567" w:type="dxa"/>
            <w:vMerge w:val="restart"/>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lastRenderedPageBreak/>
              <w:t>11.</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Объем производства продукции (товаров, услуг), тыс. руб.</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Темп роста, %</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val="restart"/>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12.</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Выручка (доход), полученный от деятельности, тыс. руб.</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Темп роста, %</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val="restart"/>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13.</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Среднесписочная численность работников (без внешних совместителей), чел.</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Численность работников (без внешних совместителей) </w:t>
            </w:r>
            <w:r w:rsidRPr="00871F4B">
              <w:rPr>
                <w:rFonts w:ascii="Times New Roman" w:hAnsi="Times New Roman" w:cs="Times New Roman"/>
                <w:sz w:val="24"/>
                <w:szCs w:val="24"/>
                <w:shd w:val="clear" w:color="auto" w:fill="FFFFFF"/>
              </w:rPr>
              <w:t>на начало года, чел.</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Численность работников (без внешних совместителей) </w:t>
            </w:r>
            <w:r w:rsidRPr="00871F4B">
              <w:rPr>
                <w:rFonts w:ascii="Times New Roman" w:hAnsi="Times New Roman" w:cs="Times New Roman"/>
                <w:sz w:val="24"/>
                <w:szCs w:val="24"/>
                <w:shd w:val="clear" w:color="auto" w:fill="FFFFFF"/>
              </w:rPr>
              <w:t>на дату подачи заявки, чел.</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Прирост численности работников, в результате реализации проекта (без внешних совместителей), %</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val="restart"/>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14.</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333333"/>
                <w:sz w:val="24"/>
                <w:szCs w:val="24"/>
                <w:shd w:val="clear" w:color="auto" w:fill="FFFFFF"/>
              </w:rPr>
              <w:t>Средняя заработная плата работников (без внешних совместителей), руб.</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000000"/>
                <w:sz w:val="24"/>
                <w:szCs w:val="24"/>
              </w:rPr>
              <w:t>Прирост средней заработной платы работников в результате реализации проекта, %</w:t>
            </w:r>
          </w:p>
        </w:tc>
        <w:tc>
          <w:tcPr>
            <w:tcW w:w="1418"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jc w:val="center"/>
              <w:rPr>
                <w:rFonts w:ascii="Times New Roman" w:hAnsi="Times New Roman" w:cs="Times New Roman"/>
                <w:color w:val="333333"/>
                <w:sz w:val="24"/>
                <w:szCs w:val="24"/>
                <w:shd w:val="clear" w:color="auto" w:fill="FFFFFF"/>
              </w:rPr>
            </w:pPr>
          </w:p>
        </w:tc>
      </w:tr>
      <w:tr w:rsidR="00A348FD" w:rsidRPr="00871F4B" w:rsidTr="00A348FD">
        <w:tc>
          <w:tcPr>
            <w:tcW w:w="567" w:type="dxa"/>
            <w:vMerge w:val="restart"/>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15.</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w:t>
            </w:r>
          </w:p>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000000"/>
                <w:sz w:val="24"/>
                <w:szCs w:val="24"/>
              </w:rPr>
              <w:t>тыс. руб.</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5" w:type="dxa"/>
            <w:gridSpan w:val="6"/>
            <w:shd w:val="clear" w:color="auto" w:fill="auto"/>
          </w:tcPr>
          <w:p w:rsidR="00A348FD" w:rsidRPr="00871F4B" w:rsidRDefault="00A348FD" w:rsidP="00A348FD">
            <w:pPr>
              <w:spacing w:after="0" w:line="240" w:lineRule="auto"/>
              <w:rPr>
                <w:rFonts w:ascii="Times New Roman" w:hAnsi="Times New Roman" w:cs="Times New Roman"/>
                <w:i/>
                <w:iCs/>
                <w:color w:val="333333"/>
                <w:sz w:val="24"/>
                <w:szCs w:val="24"/>
                <w:shd w:val="clear" w:color="auto" w:fill="FFFFFF"/>
              </w:rPr>
            </w:pPr>
            <w:r w:rsidRPr="00871F4B">
              <w:rPr>
                <w:rFonts w:ascii="Times New Roman" w:hAnsi="Times New Roman" w:cs="Times New Roman"/>
                <w:i/>
                <w:iCs/>
                <w:color w:val="333333"/>
                <w:sz w:val="24"/>
                <w:szCs w:val="24"/>
                <w:shd w:val="clear" w:color="auto" w:fill="FFFFFF"/>
              </w:rPr>
              <w:t>Направление инвестиций в ходе реализации проекта, в том числе, на:</w:t>
            </w: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приобретение оборудования (в т.ч. % по кредитам), его монтаж и пусконаладочные работы</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000000"/>
                <w:sz w:val="24"/>
                <w:szCs w:val="24"/>
              </w:rPr>
            </w:pPr>
            <w:r w:rsidRPr="00871F4B">
              <w:rPr>
                <w:rFonts w:ascii="Times New Roman" w:hAnsi="Times New Roman" w:cs="Times New Roman"/>
                <w:color w:val="000000"/>
                <w:sz w:val="24"/>
                <w:szCs w:val="24"/>
              </w:rPr>
              <w:t xml:space="preserve">прочие инвестиции </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val="restart"/>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16.</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000000"/>
                <w:sz w:val="24"/>
                <w:szCs w:val="24"/>
              </w:rPr>
              <w:t>Объем заявленной субсидии, тыс. руб.</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i/>
                <w:iCs/>
                <w:sz w:val="24"/>
                <w:szCs w:val="24"/>
                <w:shd w:val="clear" w:color="auto" w:fill="FFFFFF"/>
              </w:rPr>
            </w:pPr>
            <w:r w:rsidRPr="00871F4B">
              <w:rPr>
                <w:rFonts w:ascii="Times New Roman" w:hAnsi="Times New Roman" w:cs="Times New Roman"/>
                <w:i/>
                <w:iCs/>
                <w:sz w:val="24"/>
                <w:szCs w:val="24"/>
                <w:shd w:val="clear" w:color="auto" w:fill="FFFFFF"/>
              </w:rPr>
              <w:t xml:space="preserve">в том числе: </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sz w:val="24"/>
                <w:szCs w:val="24"/>
                <w:shd w:val="clear" w:color="auto" w:fill="FFFFFF"/>
              </w:rPr>
            </w:pPr>
            <w:r w:rsidRPr="00871F4B">
              <w:rPr>
                <w:rFonts w:ascii="Times New Roman" w:hAnsi="Times New Roman" w:cs="Times New Roman"/>
                <w:sz w:val="24"/>
                <w:szCs w:val="24"/>
                <w:shd w:val="clear" w:color="auto" w:fill="FFFFFF"/>
              </w:rPr>
              <w:t>за счет средств краевого бюджета, тыс. руб. (95%)</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vMerge/>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7513" w:type="dxa"/>
            <w:shd w:val="clear" w:color="auto" w:fill="auto"/>
          </w:tcPr>
          <w:p w:rsidR="00A348FD" w:rsidRPr="00871F4B" w:rsidRDefault="00A348FD" w:rsidP="00A348FD">
            <w:pPr>
              <w:spacing w:after="0" w:line="240" w:lineRule="auto"/>
              <w:rPr>
                <w:rFonts w:ascii="Times New Roman" w:hAnsi="Times New Roman" w:cs="Times New Roman"/>
                <w:sz w:val="24"/>
                <w:szCs w:val="24"/>
                <w:shd w:val="clear" w:color="auto" w:fill="FFFFFF"/>
              </w:rPr>
            </w:pPr>
            <w:r w:rsidRPr="00871F4B">
              <w:rPr>
                <w:rFonts w:ascii="Times New Roman" w:hAnsi="Times New Roman" w:cs="Times New Roman"/>
                <w:sz w:val="24"/>
                <w:szCs w:val="24"/>
                <w:shd w:val="clear" w:color="auto" w:fill="FFFFFF"/>
              </w:rPr>
              <w:t>за счет средств местного бюджета, тыс. руб. (5%)</w:t>
            </w:r>
          </w:p>
        </w:tc>
        <w:tc>
          <w:tcPr>
            <w:tcW w:w="1418"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5"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c>
          <w:tcPr>
            <w:tcW w:w="1276"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х</w:t>
            </w:r>
          </w:p>
        </w:tc>
        <w:tc>
          <w:tcPr>
            <w:tcW w:w="141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r w:rsidR="00A348FD" w:rsidRPr="00871F4B" w:rsidTr="00A348FD">
        <w:tc>
          <w:tcPr>
            <w:tcW w:w="567" w:type="dxa"/>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r w:rsidRPr="00871F4B">
              <w:rPr>
                <w:rFonts w:ascii="Times New Roman" w:hAnsi="Times New Roman" w:cs="Times New Roman"/>
                <w:color w:val="333333"/>
                <w:sz w:val="24"/>
                <w:szCs w:val="24"/>
                <w:shd w:val="clear" w:color="auto" w:fill="FFFFFF"/>
              </w:rPr>
              <w:t>17.</w:t>
            </w:r>
          </w:p>
        </w:tc>
        <w:tc>
          <w:tcPr>
            <w:tcW w:w="7513" w:type="dxa"/>
            <w:shd w:val="clear" w:color="auto" w:fill="auto"/>
          </w:tcPr>
          <w:p w:rsidR="00A348FD" w:rsidRPr="00871F4B" w:rsidRDefault="00A348FD" w:rsidP="00A348FD">
            <w:pPr>
              <w:spacing w:after="0" w:line="240" w:lineRule="auto"/>
              <w:rPr>
                <w:rFonts w:ascii="Times New Roman" w:hAnsi="Times New Roman" w:cs="Times New Roman"/>
                <w:sz w:val="24"/>
                <w:szCs w:val="24"/>
                <w:shd w:val="clear" w:color="auto" w:fill="FFFFFF"/>
              </w:rPr>
            </w:pPr>
            <w:r w:rsidRPr="00871F4B">
              <w:rPr>
                <w:rFonts w:ascii="Times New Roman" w:hAnsi="Times New Roman" w:cs="Times New Roman"/>
                <w:sz w:val="24"/>
                <w:szCs w:val="24"/>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rsidR="00A348FD" w:rsidRPr="00871F4B" w:rsidRDefault="00A348FD" w:rsidP="00A348FD">
            <w:pPr>
              <w:spacing w:after="0" w:line="240" w:lineRule="auto"/>
              <w:rPr>
                <w:rFonts w:ascii="Times New Roman" w:hAnsi="Times New Roman" w:cs="Times New Roman"/>
                <w:color w:val="333333"/>
                <w:sz w:val="24"/>
                <w:szCs w:val="24"/>
                <w:shd w:val="clear" w:color="auto" w:fill="FFFFFF"/>
              </w:rPr>
            </w:pPr>
          </w:p>
        </w:tc>
      </w:tr>
    </w:tbl>
    <w:p w:rsidR="00A348FD" w:rsidRPr="00871F4B" w:rsidRDefault="00A348FD" w:rsidP="00F17BAE">
      <w:pPr>
        <w:spacing w:after="0" w:line="240" w:lineRule="auto"/>
        <w:jc w:val="both"/>
        <w:rPr>
          <w:rFonts w:ascii="Times New Roman" w:hAnsi="Times New Roman" w:cs="Times New Roman"/>
          <w:sz w:val="24"/>
          <w:szCs w:val="24"/>
        </w:rPr>
      </w:pPr>
      <w:r w:rsidRPr="00871F4B">
        <w:rPr>
          <w:rFonts w:ascii="Times New Roman" w:hAnsi="Times New Roman" w:cs="Times New Roman"/>
          <w:sz w:val="24"/>
          <w:szCs w:val="24"/>
        </w:rPr>
        <w:t>Примечание:</w:t>
      </w:r>
    </w:p>
    <w:p w:rsidR="00A348FD" w:rsidRPr="00871F4B" w:rsidRDefault="00A348FD" w:rsidP="00A348FD">
      <w:pPr>
        <w:spacing w:after="0" w:line="240" w:lineRule="auto"/>
        <w:ind w:left="-142"/>
        <w:jc w:val="both"/>
        <w:rPr>
          <w:rFonts w:ascii="Times New Roman" w:hAnsi="Times New Roman" w:cs="Times New Roman"/>
          <w:sz w:val="24"/>
          <w:szCs w:val="24"/>
        </w:rPr>
      </w:pPr>
      <w:r w:rsidRPr="00871F4B">
        <w:rPr>
          <w:rFonts w:ascii="Times New Roman" w:hAnsi="Times New Roman" w:cs="Times New Roman"/>
          <w:sz w:val="24"/>
          <w:szCs w:val="24"/>
        </w:rPr>
        <w:t xml:space="preserve">* </w:t>
      </w:r>
      <w:r w:rsidRPr="00871F4B">
        <w:rPr>
          <w:rFonts w:ascii="Times New Roman" w:hAnsi="Times New Roman" w:cs="Times New Roman"/>
          <w:sz w:val="24"/>
          <w:szCs w:val="24"/>
          <w:lang w:val="en-US"/>
        </w:rPr>
        <w:t>n</w:t>
      </w:r>
      <w:r w:rsidR="00F17BAE" w:rsidRPr="00871F4B">
        <w:rPr>
          <w:rFonts w:ascii="Times New Roman" w:hAnsi="Times New Roman" w:cs="Times New Roman"/>
          <w:sz w:val="24"/>
          <w:szCs w:val="24"/>
        </w:rPr>
        <w:t xml:space="preserve"> - год подачи документов</w:t>
      </w:r>
      <w:r w:rsidRPr="00871F4B">
        <w:rPr>
          <w:rFonts w:ascii="Times New Roman" w:hAnsi="Times New Roman" w:cs="Times New Roman"/>
          <w:sz w:val="24"/>
          <w:szCs w:val="24"/>
        </w:rPr>
        <w:t>;</w:t>
      </w:r>
    </w:p>
    <w:p w:rsidR="00A348FD" w:rsidRPr="00871F4B" w:rsidRDefault="00A348FD" w:rsidP="00A348FD">
      <w:pPr>
        <w:spacing w:after="0" w:line="240" w:lineRule="auto"/>
        <w:ind w:left="-142"/>
        <w:jc w:val="both"/>
        <w:rPr>
          <w:rFonts w:ascii="Times New Roman" w:hAnsi="Times New Roman" w:cs="Times New Roman"/>
          <w:sz w:val="24"/>
          <w:szCs w:val="24"/>
        </w:rPr>
      </w:pPr>
      <w:r w:rsidRPr="00871F4B">
        <w:rPr>
          <w:rFonts w:ascii="Times New Roman" w:hAnsi="Times New Roman" w:cs="Times New Roman"/>
          <w:sz w:val="24"/>
          <w:szCs w:val="24"/>
          <w:lang w:val="en-US"/>
        </w:rPr>
        <w:t>n</w:t>
      </w:r>
      <w:r w:rsidRPr="00871F4B">
        <w:rPr>
          <w:rFonts w:ascii="Times New Roman" w:hAnsi="Times New Roman" w:cs="Times New Roman"/>
          <w:sz w:val="24"/>
          <w:szCs w:val="24"/>
        </w:rPr>
        <w:t>-1 (-2) - годы предше</w:t>
      </w:r>
      <w:r w:rsidR="00F17BAE" w:rsidRPr="00871F4B">
        <w:rPr>
          <w:rFonts w:ascii="Times New Roman" w:hAnsi="Times New Roman" w:cs="Times New Roman"/>
          <w:sz w:val="24"/>
          <w:szCs w:val="24"/>
        </w:rPr>
        <w:t>ствующие году подачи документов;</w:t>
      </w:r>
    </w:p>
    <w:p w:rsidR="00A348FD" w:rsidRPr="00871F4B" w:rsidRDefault="00A348FD" w:rsidP="00A348FD">
      <w:pPr>
        <w:spacing w:after="0" w:line="240" w:lineRule="auto"/>
        <w:ind w:left="-142"/>
        <w:jc w:val="both"/>
        <w:rPr>
          <w:rFonts w:ascii="Times New Roman" w:hAnsi="Times New Roman" w:cs="Times New Roman"/>
          <w:sz w:val="24"/>
          <w:szCs w:val="24"/>
        </w:rPr>
      </w:pPr>
      <w:r w:rsidRPr="00871F4B">
        <w:rPr>
          <w:rFonts w:ascii="Times New Roman" w:hAnsi="Times New Roman" w:cs="Times New Roman"/>
          <w:sz w:val="24"/>
          <w:szCs w:val="24"/>
          <w:lang w:val="en-US"/>
        </w:rPr>
        <w:t>n</w:t>
      </w:r>
      <w:r w:rsidRPr="00871F4B">
        <w:rPr>
          <w:rFonts w:ascii="Times New Roman" w:hAnsi="Times New Roman" w:cs="Times New Roman"/>
          <w:sz w:val="24"/>
          <w:szCs w:val="24"/>
        </w:rPr>
        <w:t>+1 – год следующий за годом.</w:t>
      </w:r>
    </w:p>
    <w:p w:rsidR="00871F4B" w:rsidRDefault="00A348FD" w:rsidP="00A348FD">
      <w:pPr>
        <w:spacing w:after="0" w:line="240" w:lineRule="auto"/>
        <w:ind w:left="-567"/>
        <w:rPr>
          <w:rFonts w:ascii="Times New Roman" w:hAnsi="Times New Roman" w:cs="Times New Roman"/>
          <w:sz w:val="24"/>
          <w:szCs w:val="24"/>
        </w:rPr>
      </w:pPr>
      <w:r w:rsidRPr="00871F4B">
        <w:rPr>
          <w:rFonts w:ascii="Times New Roman" w:hAnsi="Times New Roman" w:cs="Times New Roman"/>
          <w:sz w:val="24"/>
          <w:szCs w:val="24"/>
        </w:rPr>
        <w:t xml:space="preserve">      </w:t>
      </w:r>
    </w:p>
    <w:p w:rsidR="00871F4B" w:rsidRDefault="00871F4B" w:rsidP="00A348FD">
      <w:pPr>
        <w:spacing w:after="0" w:line="240" w:lineRule="auto"/>
        <w:ind w:left="-567"/>
        <w:rPr>
          <w:rFonts w:ascii="Times New Roman" w:hAnsi="Times New Roman" w:cs="Times New Roman"/>
          <w:sz w:val="24"/>
          <w:szCs w:val="24"/>
        </w:rPr>
      </w:pPr>
    </w:p>
    <w:p w:rsidR="00871F4B" w:rsidRDefault="00871F4B" w:rsidP="00A348FD">
      <w:pPr>
        <w:spacing w:after="0" w:line="240" w:lineRule="auto"/>
        <w:ind w:left="-567"/>
        <w:rPr>
          <w:rFonts w:ascii="Times New Roman" w:hAnsi="Times New Roman" w:cs="Times New Roman"/>
          <w:sz w:val="24"/>
          <w:szCs w:val="24"/>
        </w:rPr>
      </w:pPr>
    </w:p>
    <w:p w:rsidR="00A348FD" w:rsidRPr="00871F4B" w:rsidRDefault="00871F4B" w:rsidP="00A348F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A348FD" w:rsidRPr="00871F4B">
        <w:rPr>
          <w:rFonts w:ascii="Times New Roman" w:hAnsi="Times New Roman" w:cs="Times New Roman"/>
          <w:sz w:val="24"/>
          <w:szCs w:val="24"/>
        </w:rPr>
        <w:t xml:space="preserve">  __________________              _______________       ________________ </w:t>
      </w:r>
    </w:p>
    <w:p w:rsidR="00A348FD" w:rsidRPr="00871F4B" w:rsidRDefault="00A348FD" w:rsidP="00A348FD">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(наименование получателя)                 (подпись)                                (ФИО)</w:t>
      </w:r>
    </w:p>
    <w:p w:rsidR="008260FE" w:rsidRPr="00871F4B" w:rsidRDefault="008260FE" w:rsidP="00875B36">
      <w:pPr>
        <w:widowControl w:val="0"/>
        <w:tabs>
          <w:tab w:val="left" w:pos="142"/>
        </w:tabs>
        <w:autoSpaceDE w:val="0"/>
        <w:autoSpaceDN w:val="0"/>
        <w:spacing w:after="0" w:line="240" w:lineRule="auto"/>
        <w:outlineLvl w:val="1"/>
        <w:rPr>
          <w:rFonts w:ascii="Times New Roman" w:hAnsi="Times New Roman" w:cs="Times New Roman"/>
          <w:sz w:val="24"/>
          <w:szCs w:val="24"/>
        </w:rPr>
      </w:pPr>
    </w:p>
    <w:p w:rsidR="008260FE" w:rsidRDefault="008260FE"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0211F5" w:rsidRDefault="000211F5"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0211F5" w:rsidRDefault="000211F5"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0211F5" w:rsidRDefault="000211F5"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0211F5" w:rsidRDefault="000211F5"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0211F5" w:rsidRDefault="000211F5"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E76B18">
      <w:pPr>
        <w:rPr>
          <w:rFonts w:ascii="Times New Roman" w:hAnsi="Times New Roman" w:cs="Times New Roman"/>
          <w:color w:val="000000" w:themeColor="text1"/>
          <w:sz w:val="24"/>
          <w:szCs w:val="24"/>
          <w:lang w:eastAsia="en-US"/>
        </w:rPr>
      </w:pPr>
    </w:p>
    <w:p w:rsidR="001E22A7" w:rsidRDefault="00E76B18" w:rsidP="00E76B18">
      <w:pPr>
        <w:rPr>
          <w:rFonts w:ascii="Times New Roman" w:hAnsi="Times New Roman" w:cs="Times New Roman"/>
          <w:color w:val="000000" w:themeColor="text1"/>
          <w:sz w:val="24"/>
          <w:szCs w:val="24"/>
          <w:lang w:eastAsia="en-US"/>
        </w:rPr>
      </w:pPr>
      <w:r w:rsidRPr="00E76B18">
        <w:rPr>
          <w:rFonts w:ascii="Times New Roman" w:hAnsi="Times New Roman" w:cs="Times New Roman"/>
          <w:color w:val="000000" w:themeColor="text1"/>
          <w:sz w:val="24"/>
          <w:szCs w:val="24"/>
          <w:lang w:eastAsia="en-US"/>
        </w:rPr>
        <w:lastRenderedPageBreak/>
        <w:t xml:space="preserve">                                                                                                                                             </w:t>
      </w:r>
    </w:p>
    <w:p w:rsidR="00E76B18" w:rsidRPr="00E76B18" w:rsidRDefault="001E22A7" w:rsidP="00E76B18">
      <w:pP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r w:rsidR="00E76B18" w:rsidRPr="00E76B18">
        <w:rPr>
          <w:rFonts w:ascii="Times New Roman" w:hAnsi="Times New Roman" w:cs="Times New Roman"/>
          <w:color w:val="000000" w:themeColor="text1"/>
          <w:sz w:val="24"/>
          <w:szCs w:val="24"/>
          <w:lang w:eastAsia="en-US"/>
        </w:rPr>
        <w:t>Приложение № 3</w:t>
      </w:r>
    </w:p>
    <w:p w:rsidR="00E76B18" w:rsidRPr="00E76B18" w:rsidRDefault="00E76B18" w:rsidP="00E76B18">
      <w:pPr>
        <w:spacing w:after="0" w:line="240" w:lineRule="auto"/>
        <w:jc w:val="both"/>
        <w:rPr>
          <w:rFonts w:ascii="Times New Roman" w:hAnsi="Times New Roman" w:cs="Times New Roman"/>
          <w:sz w:val="24"/>
          <w:szCs w:val="24"/>
        </w:rPr>
      </w:pPr>
      <w:r w:rsidRPr="00E76B18">
        <w:rPr>
          <w:rFonts w:ascii="Times New Roman" w:hAnsi="Times New Roman" w:cs="Times New Roman"/>
          <w:color w:val="000000" w:themeColor="text1"/>
          <w:sz w:val="24"/>
          <w:szCs w:val="24"/>
        </w:rPr>
        <w:t xml:space="preserve">                                                                                                                                             к Порядку  </w:t>
      </w:r>
      <w:r w:rsidRPr="00E76B18">
        <w:rPr>
          <w:rFonts w:ascii="Times New Roman" w:hAnsi="Times New Roman" w:cs="Times New Roman"/>
          <w:sz w:val="24"/>
          <w:szCs w:val="24"/>
        </w:rPr>
        <w:t xml:space="preserve">предоставления субсидий </w:t>
      </w:r>
      <w:r w:rsidR="00A07936">
        <w:rPr>
          <w:rFonts w:ascii="Times New Roman" w:hAnsi="Times New Roman" w:cs="Times New Roman"/>
          <w:sz w:val="24"/>
          <w:szCs w:val="24"/>
        </w:rPr>
        <w:t>субъектам</w:t>
      </w:r>
    </w:p>
    <w:p w:rsidR="00E76B18" w:rsidRPr="00E76B18" w:rsidRDefault="00E76B18" w:rsidP="00E76B18">
      <w:pPr>
        <w:spacing w:after="0" w:line="240" w:lineRule="auto"/>
        <w:jc w:val="both"/>
        <w:rPr>
          <w:rFonts w:ascii="Times New Roman" w:hAnsi="Times New Roman" w:cs="Times New Roman"/>
          <w:sz w:val="24"/>
          <w:szCs w:val="24"/>
        </w:rPr>
      </w:pPr>
      <w:r w:rsidRPr="00E76B18">
        <w:rPr>
          <w:rFonts w:ascii="Times New Roman" w:hAnsi="Times New Roman" w:cs="Times New Roman"/>
          <w:sz w:val="24"/>
          <w:szCs w:val="24"/>
        </w:rPr>
        <w:t xml:space="preserve">                                                                                                                                             малого и среднего предпринимательства в </w:t>
      </w:r>
      <w:r w:rsidR="000A2214">
        <w:rPr>
          <w:rFonts w:ascii="Times New Roman" w:hAnsi="Times New Roman" w:cs="Times New Roman"/>
          <w:sz w:val="24"/>
          <w:szCs w:val="24"/>
        </w:rPr>
        <w:t>целях</w:t>
      </w:r>
      <w:r w:rsidRPr="00E76B18">
        <w:rPr>
          <w:rFonts w:ascii="Times New Roman" w:hAnsi="Times New Roman" w:cs="Times New Roman"/>
          <w:sz w:val="24"/>
          <w:szCs w:val="24"/>
        </w:rPr>
        <w:t xml:space="preserve">                                                     </w:t>
      </w:r>
    </w:p>
    <w:p w:rsidR="001E22A7" w:rsidRDefault="00E76B18" w:rsidP="00E76B18">
      <w:pPr>
        <w:spacing w:after="0" w:line="240" w:lineRule="auto"/>
        <w:jc w:val="both"/>
        <w:rPr>
          <w:rFonts w:ascii="Times New Roman" w:hAnsi="Times New Roman" w:cs="Times New Roman"/>
          <w:sz w:val="24"/>
          <w:szCs w:val="24"/>
        </w:rPr>
      </w:pPr>
      <w:r w:rsidRPr="00E76B18">
        <w:rPr>
          <w:rFonts w:ascii="Times New Roman" w:hAnsi="Times New Roman" w:cs="Times New Roman"/>
          <w:sz w:val="24"/>
          <w:szCs w:val="24"/>
        </w:rPr>
        <w:t xml:space="preserve">                                                                                                                                             реализации  инвестиционных проектов в приоритетных </w:t>
      </w:r>
    </w:p>
    <w:p w:rsidR="00E76B18" w:rsidRPr="00E76B18" w:rsidRDefault="001E22A7" w:rsidP="00E76B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2214">
        <w:rPr>
          <w:rFonts w:ascii="Times New Roman" w:hAnsi="Times New Roman" w:cs="Times New Roman"/>
          <w:sz w:val="24"/>
          <w:szCs w:val="24"/>
        </w:rPr>
        <w:t>отраслях</w:t>
      </w:r>
      <w:r>
        <w:rPr>
          <w:rFonts w:ascii="Times New Roman" w:hAnsi="Times New Roman" w:cs="Times New Roman"/>
          <w:sz w:val="24"/>
          <w:szCs w:val="24"/>
        </w:rPr>
        <w:t xml:space="preserve">  в 2025 году</w:t>
      </w:r>
    </w:p>
    <w:p w:rsidR="00E76B18" w:rsidRPr="00E76B18" w:rsidRDefault="00E76B18" w:rsidP="000A2214">
      <w:pPr>
        <w:widowControl w:val="0"/>
        <w:autoSpaceDE w:val="0"/>
        <w:autoSpaceDN w:val="0"/>
        <w:spacing w:after="0" w:line="240" w:lineRule="auto"/>
        <w:jc w:val="both"/>
        <w:rPr>
          <w:rFonts w:ascii="Times New Roman" w:eastAsia="Times New Roman" w:hAnsi="Times New Roman" w:cs="Times New Roman"/>
          <w:b/>
          <w:bCs/>
          <w:color w:val="333333"/>
          <w:sz w:val="24"/>
          <w:szCs w:val="24"/>
          <w:shd w:val="clear" w:color="auto" w:fill="FFFFFF"/>
        </w:rPr>
      </w:pPr>
      <w:r w:rsidRPr="00E76B18">
        <w:rPr>
          <w:rFonts w:ascii="Times New Roman" w:hAnsi="Times New Roman" w:cs="Times New Roman"/>
          <w:sz w:val="24"/>
          <w:szCs w:val="24"/>
        </w:rPr>
        <w:t xml:space="preserve">                                                                                                                     </w:t>
      </w:r>
      <w:r w:rsidR="000A2214">
        <w:rPr>
          <w:rFonts w:ascii="Times New Roman" w:hAnsi="Times New Roman" w:cs="Times New Roman"/>
          <w:sz w:val="24"/>
          <w:szCs w:val="24"/>
        </w:rPr>
        <w:t xml:space="preserve">                        </w:t>
      </w:r>
    </w:p>
    <w:p w:rsidR="00E76B18" w:rsidRPr="00E76B18" w:rsidRDefault="00E76B18" w:rsidP="00E76B18">
      <w:pPr>
        <w:spacing w:after="0" w:line="240" w:lineRule="auto"/>
        <w:ind w:left="-349"/>
        <w:contextualSpacing/>
        <w:jc w:val="center"/>
        <w:rPr>
          <w:rFonts w:ascii="Times New Roman" w:eastAsia="Times New Roman" w:hAnsi="Times New Roman" w:cs="Times New Roman"/>
          <w:b/>
          <w:bCs/>
          <w:color w:val="333333"/>
          <w:sz w:val="24"/>
          <w:szCs w:val="24"/>
          <w:shd w:val="clear" w:color="auto" w:fill="FFFFFF"/>
        </w:rPr>
      </w:pPr>
    </w:p>
    <w:p w:rsidR="00E76B18" w:rsidRPr="00E76B18" w:rsidRDefault="00E76B18" w:rsidP="00E76B18">
      <w:pPr>
        <w:spacing w:after="0" w:line="240" w:lineRule="auto"/>
        <w:ind w:left="-349"/>
        <w:contextualSpacing/>
        <w:jc w:val="center"/>
        <w:rPr>
          <w:rFonts w:ascii="Times New Roman" w:eastAsia="Times New Roman" w:hAnsi="Times New Roman" w:cs="Times New Roman"/>
          <w:b/>
          <w:bCs/>
          <w:color w:val="333333"/>
          <w:sz w:val="24"/>
          <w:szCs w:val="24"/>
          <w:shd w:val="clear" w:color="auto" w:fill="FFFFFF"/>
        </w:rPr>
      </w:pPr>
      <w:r w:rsidRPr="00E76B18">
        <w:rPr>
          <w:rFonts w:ascii="Times New Roman" w:eastAsia="Times New Roman" w:hAnsi="Times New Roman" w:cs="Times New Roman"/>
          <w:b/>
          <w:bCs/>
          <w:color w:val="333333"/>
          <w:sz w:val="24"/>
          <w:szCs w:val="24"/>
          <w:shd w:val="clear" w:color="auto" w:fill="FFFFFF"/>
        </w:rPr>
        <w:t>Паспорт проекта в сфере производства</w:t>
      </w:r>
    </w:p>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p>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Сведения о заявителе:</w:t>
      </w:r>
    </w:p>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804"/>
      </w:tblGrid>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w:t>
            </w:r>
          </w:p>
        </w:tc>
        <w:tc>
          <w:tcPr>
            <w:tcW w:w="7513"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 xml:space="preserve">Полное наименование субъекта МСП </w:t>
            </w:r>
          </w:p>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2.</w:t>
            </w:r>
          </w:p>
        </w:tc>
        <w:tc>
          <w:tcPr>
            <w:tcW w:w="7513"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ИНН</w:t>
            </w:r>
          </w:p>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3.</w:t>
            </w:r>
          </w:p>
        </w:tc>
        <w:tc>
          <w:tcPr>
            <w:tcW w:w="7513"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ОГРН(ИП)</w:t>
            </w:r>
          </w:p>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4.</w:t>
            </w:r>
          </w:p>
        </w:tc>
        <w:tc>
          <w:tcPr>
            <w:tcW w:w="7513" w:type="dxa"/>
            <w:shd w:val="clear" w:color="auto" w:fill="auto"/>
          </w:tcPr>
          <w:p w:rsidR="00E76B18" w:rsidRPr="00E76B18" w:rsidRDefault="00E76B18" w:rsidP="00E76B18">
            <w:pPr>
              <w:autoSpaceDE w:val="0"/>
              <w:autoSpaceDN w:val="0"/>
              <w:adjustRightInd w:val="0"/>
              <w:spacing w:after="0" w:line="240" w:lineRule="auto"/>
              <w:ind w:left="38"/>
              <w:rPr>
                <w:rFonts w:ascii="Times New Roman" w:eastAsia="Times New Roman" w:hAnsi="Times New Roman" w:cs="Times New Roman"/>
                <w:color w:val="000000"/>
                <w:sz w:val="24"/>
                <w:szCs w:val="24"/>
                <w:lang w:eastAsia="en-US"/>
              </w:rPr>
            </w:pPr>
            <w:r w:rsidRPr="00E76B18">
              <w:rPr>
                <w:rFonts w:ascii="Times New Roman" w:eastAsia="Times New Roman" w:hAnsi="Times New Roman" w:cs="Times New Roman"/>
                <w:color w:val="333333"/>
                <w:sz w:val="24"/>
                <w:szCs w:val="24"/>
                <w:shd w:val="clear" w:color="auto" w:fill="FFFFFF"/>
              </w:rPr>
              <w:t xml:space="preserve">Основной ОКВЭД, согласно </w:t>
            </w:r>
            <w:r w:rsidRPr="00E76B18">
              <w:rPr>
                <w:rFonts w:ascii="Times New Roman" w:eastAsia="Times New Roman" w:hAnsi="Times New Roman" w:cs="Times New Roman"/>
                <w:color w:val="000000"/>
                <w:sz w:val="24"/>
                <w:szCs w:val="24"/>
                <w:lang w:eastAsia="en-US"/>
              </w:rPr>
              <w:t>Общероссийского классификатора видов экономической деятельности ОК 029-2014, утвержденного приказом Росстандарта от 31.01.2014 № 14-ст.</w:t>
            </w:r>
          </w:p>
          <w:p w:rsidR="00E76B18" w:rsidRPr="00E76B18" w:rsidRDefault="00E76B18" w:rsidP="00E76B18">
            <w:pPr>
              <w:autoSpaceDE w:val="0"/>
              <w:autoSpaceDN w:val="0"/>
              <w:adjustRightInd w:val="0"/>
              <w:spacing w:after="0" w:line="240" w:lineRule="auto"/>
              <w:ind w:left="38"/>
              <w:rPr>
                <w:rFonts w:ascii="Times New Roman" w:eastAsia="Times New Roman" w:hAnsi="Times New Roman" w:cs="Times New Roman"/>
                <w:sz w:val="24"/>
                <w:szCs w:val="24"/>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5.</w:t>
            </w:r>
          </w:p>
        </w:tc>
        <w:tc>
          <w:tcPr>
            <w:tcW w:w="7513" w:type="dxa"/>
            <w:shd w:val="clear" w:color="auto" w:fill="auto"/>
          </w:tcPr>
          <w:p w:rsidR="00E76B18" w:rsidRPr="00E76B18" w:rsidRDefault="00E76B18" w:rsidP="00E76B18">
            <w:pPr>
              <w:autoSpaceDE w:val="0"/>
              <w:autoSpaceDN w:val="0"/>
              <w:adjustRightInd w:val="0"/>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Юридический адрес (для организаций), адрес регистрации (для индивидуального предпринимателя)</w:t>
            </w:r>
          </w:p>
          <w:p w:rsidR="00E76B18" w:rsidRPr="00E76B18" w:rsidRDefault="00E76B18" w:rsidP="00E76B18">
            <w:pPr>
              <w:autoSpaceDE w:val="0"/>
              <w:autoSpaceDN w:val="0"/>
              <w:adjustRightInd w:val="0"/>
              <w:spacing w:after="0" w:line="240" w:lineRule="auto"/>
              <w:rPr>
                <w:rFonts w:ascii="Times New Roman" w:eastAsia="Times New Roman" w:hAnsi="Times New Roman" w:cs="Times New Roman"/>
                <w:sz w:val="24"/>
                <w:szCs w:val="24"/>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6.</w:t>
            </w:r>
          </w:p>
        </w:tc>
        <w:tc>
          <w:tcPr>
            <w:tcW w:w="7513" w:type="dxa"/>
            <w:shd w:val="clear" w:color="auto" w:fill="auto"/>
          </w:tcPr>
          <w:p w:rsidR="00E76B18" w:rsidRPr="00E76B18" w:rsidRDefault="00E76B18" w:rsidP="00E76B18">
            <w:pPr>
              <w:autoSpaceDE w:val="0"/>
              <w:autoSpaceDN w:val="0"/>
              <w:adjustRightInd w:val="0"/>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Контактный телефон, электронная почта, контактное лицо</w:t>
            </w:r>
          </w:p>
          <w:p w:rsidR="00E76B18" w:rsidRPr="00E76B18" w:rsidRDefault="00E76B18" w:rsidP="00E76B18">
            <w:pPr>
              <w:autoSpaceDE w:val="0"/>
              <w:autoSpaceDN w:val="0"/>
              <w:adjustRightInd w:val="0"/>
              <w:spacing w:after="0" w:line="240" w:lineRule="auto"/>
              <w:rPr>
                <w:rFonts w:ascii="Times New Roman" w:eastAsia="Times New Roman" w:hAnsi="Times New Roman" w:cs="Times New Roman"/>
                <w:sz w:val="24"/>
                <w:szCs w:val="24"/>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7.</w:t>
            </w:r>
          </w:p>
        </w:tc>
        <w:tc>
          <w:tcPr>
            <w:tcW w:w="7513"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Описание деятельности субъекта МСП (направление деятельности, имеющиеся для реализации проекта ресурсы)</w:t>
            </w:r>
          </w:p>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8.</w:t>
            </w:r>
          </w:p>
        </w:tc>
        <w:tc>
          <w:tcPr>
            <w:tcW w:w="7513"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Место реализации проекта (адрес осуществления деятельности)</w:t>
            </w:r>
          </w:p>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6804"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bl>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p>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p>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p>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Сведения о проекте:</w:t>
      </w:r>
    </w:p>
    <w:p w:rsidR="00E76B18" w:rsidRPr="00E76B18" w:rsidRDefault="00E76B18" w:rsidP="00E76B18">
      <w:pPr>
        <w:spacing w:after="0" w:line="240" w:lineRule="auto"/>
        <w:ind w:left="-567" w:hanging="142"/>
        <w:jc w:val="center"/>
        <w:rPr>
          <w:rFonts w:ascii="Times New Roman" w:eastAsia="Times New Roman" w:hAnsi="Times New Roman" w:cs="Times New Roman"/>
          <w:color w:val="333333"/>
          <w:sz w:val="24"/>
          <w:szCs w:val="24"/>
          <w:shd w:val="clear" w:color="auto" w:fill="FFFFFF"/>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E76B18" w:rsidRPr="00E76B18" w:rsidTr="00E76B18">
        <w:tc>
          <w:tcPr>
            <w:tcW w:w="7797" w:type="dxa"/>
            <w:gridSpan w:val="3"/>
            <w:vMerge w:val="restart"/>
            <w:shd w:val="clear" w:color="auto" w:fill="auto"/>
          </w:tcPr>
          <w:p w:rsidR="00E76B18" w:rsidRPr="00E76B18" w:rsidRDefault="00E76B18" w:rsidP="00E76B18">
            <w:pPr>
              <w:spacing w:after="0" w:line="240" w:lineRule="auto"/>
              <w:ind w:left="39"/>
              <w:rPr>
                <w:rFonts w:ascii="Times New Roman" w:eastAsia="Times New Roman" w:hAnsi="Times New Roman" w:cs="Times New Roman"/>
                <w:b/>
                <w:bCs/>
                <w:color w:val="333333"/>
                <w:sz w:val="24"/>
                <w:szCs w:val="24"/>
                <w:shd w:val="clear" w:color="auto" w:fill="FFFFFF"/>
              </w:rPr>
            </w:pPr>
            <w:r w:rsidRPr="00E76B18">
              <w:rPr>
                <w:rFonts w:ascii="Times New Roman" w:eastAsia="Times New Roman" w:hAnsi="Times New Roman" w:cs="Times New Roman"/>
                <w:b/>
                <w:bCs/>
                <w:color w:val="333333"/>
                <w:sz w:val="24"/>
                <w:szCs w:val="24"/>
                <w:shd w:val="clear" w:color="auto" w:fill="FFFFFF"/>
              </w:rPr>
              <w:t xml:space="preserve">Наименование проекта: </w:t>
            </w:r>
          </w:p>
        </w:tc>
        <w:tc>
          <w:tcPr>
            <w:tcW w:w="4819" w:type="dxa"/>
            <w:gridSpan w:val="7"/>
            <w:shd w:val="clear" w:color="auto" w:fill="auto"/>
          </w:tcPr>
          <w:p w:rsidR="00E76B18" w:rsidRPr="00E76B18" w:rsidRDefault="00E76B18" w:rsidP="00E76B18">
            <w:pPr>
              <w:spacing w:after="0" w:line="240" w:lineRule="auto"/>
              <w:jc w:val="center"/>
              <w:rPr>
                <w:rFonts w:ascii="Times New Roman" w:eastAsia="Times New Roman" w:hAnsi="Times New Roman" w:cs="Times New Roman"/>
                <w:i/>
                <w:color w:val="333333"/>
                <w:sz w:val="24"/>
                <w:szCs w:val="24"/>
                <w:shd w:val="clear" w:color="auto" w:fill="FFFFFF"/>
              </w:rPr>
            </w:pPr>
            <w:r w:rsidRPr="00E76B18">
              <w:rPr>
                <w:rFonts w:ascii="Times New Roman" w:eastAsia="Times New Roman" w:hAnsi="Times New Roman" w:cs="Times New Roman"/>
                <w:i/>
                <w:color w:val="333333"/>
                <w:sz w:val="24"/>
                <w:szCs w:val="24"/>
                <w:shd w:val="clear" w:color="auto" w:fill="FFFFFF"/>
              </w:rPr>
              <w:t>По годам реализации проекта*</w:t>
            </w:r>
          </w:p>
        </w:tc>
        <w:tc>
          <w:tcPr>
            <w:tcW w:w="2268"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p>
        </w:tc>
      </w:tr>
      <w:tr w:rsidR="00E76B18" w:rsidRPr="00E76B18" w:rsidTr="00E76B18">
        <w:tc>
          <w:tcPr>
            <w:tcW w:w="7797" w:type="dxa"/>
            <w:gridSpan w:val="3"/>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134"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i/>
                <w:color w:val="333333"/>
                <w:sz w:val="24"/>
                <w:szCs w:val="24"/>
                <w:shd w:val="clear" w:color="auto" w:fill="FFFFFF"/>
                <w:lang w:val="en-US"/>
              </w:rPr>
            </w:pPr>
            <w:r w:rsidRPr="00E76B18">
              <w:rPr>
                <w:rFonts w:ascii="Times New Roman" w:eastAsia="Times New Roman" w:hAnsi="Times New Roman" w:cs="Times New Roman"/>
                <w:i/>
                <w:color w:val="333333"/>
                <w:sz w:val="24"/>
                <w:szCs w:val="24"/>
                <w:shd w:val="clear" w:color="auto" w:fill="FFFFFF"/>
              </w:rPr>
              <w:t>(</w:t>
            </w:r>
            <w:r w:rsidRPr="00E76B18">
              <w:rPr>
                <w:rFonts w:ascii="Times New Roman" w:eastAsia="Times New Roman" w:hAnsi="Times New Roman" w:cs="Times New Roman"/>
                <w:i/>
                <w:color w:val="333333"/>
                <w:sz w:val="24"/>
                <w:szCs w:val="24"/>
                <w:shd w:val="clear" w:color="auto" w:fill="FFFFFF"/>
                <w:lang w:val="en-US"/>
              </w:rPr>
              <w:t>n-2</w:t>
            </w:r>
            <w:r w:rsidRPr="00E76B18">
              <w:rPr>
                <w:rFonts w:ascii="Times New Roman" w:eastAsia="Times New Roman" w:hAnsi="Times New Roman" w:cs="Times New Roman"/>
                <w:i/>
                <w:color w:val="333333"/>
                <w:sz w:val="24"/>
                <w:szCs w:val="24"/>
                <w:shd w:val="clear" w:color="auto" w:fill="FFFFFF"/>
              </w:rPr>
              <w:t>)</w:t>
            </w:r>
          </w:p>
        </w:tc>
        <w:tc>
          <w:tcPr>
            <w:tcW w:w="1417"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i/>
                <w:color w:val="333333"/>
                <w:sz w:val="24"/>
                <w:szCs w:val="24"/>
                <w:shd w:val="clear" w:color="auto" w:fill="FFFFFF"/>
                <w:lang w:val="en-US"/>
              </w:rPr>
            </w:pPr>
            <w:r w:rsidRPr="00E76B18">
              <w:rPr>
                <w:rFonts w:ascii="Times New Roman" w:eastAsia="Times New Roman" w:hAnsi="Times New Roman" w:cs="Times New Roman"/>
                <w:i/>
                <w:color w:val="333333"/>
                <w:sz w:val="24"/>
                <w:szCs w:val="24"/>
                <w:shd w:val="clear" w:color="auto" w:fill="FFFFFF"/>
              </w:rPr>
              <w:t>(</w:t>
            </w:r>
            <w:r w:rsidRPr="00E76B18">
              <w:rPr>
                <w:rFonts w:ascii="Times New Roman" w:eastAsia="Times New Roman" w:hAnsi="Times New Roman" w:cs="Times New Roman"/>
                <w:i/>
                <w:color w:val="333333"/>
                <w:sz w:val="24"/>
                <w:szCs w:val="24"/>
                <w:shd w:val="clear" w:color="auto" w:fill="FFFFFF"/>
                <w:lang w:val="en-US"/>
              </w:rPr>
              <w:t>n-1</w:t>
            </w:r>
            <w:r w:rsidRPr="00E76B18">
              <w:rPr>
                <w:rFonts w:ascii="Times New Roman" w:eastAsia="Times New Roman" w:hAnsi="Times New Roman" w:cs="Times New Roman"/>
                <w:i/>
                <w:color w:val="333333"/>
                <w:sz w:val="24"/>
                <w:szCs w:val="24"/>
                <w:shd w:val="clear" w:color="auto" w:fill="FFFFFF"/>
              </w:rPr>
              <w:t>)</w:t>
            </w:r>
          </w:p>
        </w:tc>
        <w:tc>
          <w:tcPr>
            <w:tcW w:w="1134"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i/>
                <w:color w:val="333333"/>
                <w:sz w:val="24"/>
                <w:szCs w:val="24"/>
                <w:shd w:val="clear" w:color="auto" w:fill="FFFFFF"/>
              </w:rPr>
            </w:pPr>
            <w:r w:rsidRPr="00E76B18">
              <w:rPr>
                <w:rFonts w:ascii="Times New Roman" w:eastAsia="Times New Roman" w:hAnsi="Times New Roman" w:cs="Times New Roman"/>
                <w:i/>
                <w:color w:val="333333"/>
                <w:sz w:val="24"/>
                <w:szCs w:val="24"/>
                <w:shd w:val="clear" w:color="auto" w:fill="FFFFFF"/>
              </w:rPr>
              <w:t>(</w:t>
            </w:r>
            <w:r w:rsidRPr="00E76B18">
              <w:rPr>
                <w:rFonts w:ascii="Times New Roman" w:eastAsia="Times New Roman" w:hAnsi="Times New Roman" w:cs="Times New Roman"/>
                <w:i/>
                <w:color w:val="333333"/>
                <w:sz w:val="24"/>
                <w:szCs w:val="24"/>
                <w:shd w:val="clear" w:color="auto" w:fill="FFFFFF"/>
                <w:lang w:val="en-US"/>
              </w:rPr>
              <w:t>n</w:t>
            </w:r>
            <w:r w:rsidRPr="00E76B18">
              <w:rPr>
                <w:rFonts w:ascii="Times New Roman" w:eastAsia="Times New Roman" w:hAnsi="Times New Roman" w:cs="Times New Roman"/>
                <w:i/>
                <w:color w:val="333333"/>
                <w:sz w:val="24"/>
                <w:szCs w:val="24"/>
                <w:shd w:val="clear" w:color="auto" w:fill="FFFFFF"/>
              </w:rPr>
              <w:t>)</w:t>
            </w:r>
          </w:p>
        </w:tc>
        <w:tc>
          <w:tcPr>
            <w:tcW w:w="1134"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i/>
                <w:color w:val="333333"/>
                <w:sz w:val="24"/>
                <w:szCs w:val="24"/>
                <w:shd w:val="clear" w:color="auto" w:fill="FFFFFF"/>
                <w:lang w:val="en-US"/>
              </w:rPr>
            </w:pPr>
            <w:r w:rsidRPr="00E76B18">
              <w:rPr>
                <w:rFonts w:ascii="Times New Roman" w:eastAsia="Times New Roman" w:hAnsi="Times New Roman" w:cs="Times New Roman"/>
                <w:i/>
                <w:color w:val="333333"/>
                <w:sz w:val="24"/>
                <w:szCs w:val="24"/>
                <w:shd w:val="clear" w:color="auto" w:fill="FFFFFF"/>
              </w:rPr>
              <w:t>(</w:t>
            </w:r>
            <w:r w:rsidRPr="00E76B18">
              <w:rPr>
                <w:rFonts w:ascii="Times New Roman" w:eastAsia="Times New Roman" w:hAnsi="Times New Roman" w:cs="Times New Roman"/>
                <w:i/>
                <w:color w:val="333333"/>
                <w:sz w:val="24"/>
                <w:szCs w:val="24"/>
                <w:shd w:val="clear" w:color="auto" w:fill="FFFFFF"/>
                <w:lang w:val="en-US"/>
              </w:rPr>
              <w:t>n+1</w:t>
            </w:r>
            <w:r w:rsidRPr="00E76B18">
              <w:rPr>
                <w:rFonts w:ascii="Times New Roman" w:eastAsia="Times New Roman" w:hAnsi="Times New Roman" w:cs="Times New Roman"/>
                <w:i/>
                <w:color w:val="333333"/>
                <w:sz w:val="24"/>
                <w:szCs w:val="24"/>
                <w:shd w:val="clear" w:color="auto" w:fill="FFFFFF"/>
              </w:rPr>
              <w:t>)</w:t>
            </w:r>
          </w:p>
        </w:tc>
        <w:tc>
          <w:tcPr>
            <w:tcW w:w="2268"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i/>
                <w:color w:val="333333"/>
                <w:sz w:val="24"/>
                <w:szCs w:val="24"/>
                <w:shd w:val="clear" w:color="auto" w:fill="FFFFFF"/>
              </w:rPr>
            </w:pPr>
            <w:r w:rsidRPr="00E76B18">
              <w:rPr>
                <w:rFonts w:ascii="Times New Roman" w:eastAsia="Times New Roman" w:hAnsi="Times New Roman" w:cs="Times New Roman"/>
                <w:i/>
                <w:color w:val="333333"/>
                <w:sz w:val="24"/>
                <w:szCs w:val="24"/>
                <w:shd w:val="clear" w:color="auto" w:fill="FFFFFF"/>
              </w:rPr>
              <w:t>Всего</w:t>
            </w: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9.</w:t>
            </w:r>
          </w:p>
        </w:tc>
        <w:tc>
          <w:tcPr>
            <w:tcW w:w="7182" w:type="dxa"/>
            <w:shd w:val="clear" w:color="auto" w:fill="auto"/>
          </w:tcPr>
          <w:p w:rsidR="00E76B18" w:rsidRPr="00E76B18" w:rsidRDefault="00E76B18" w:rsidP="00E76B18">
            <w:pPr>
              <w:shd w:val="clear" w:color="auto" w:fill="FFFFFF"/>
              <w:autoSpaceDE w:val="0"/>
              <w:autoSpaceDN w:val="0"/>
              <w:adjustRightInd w:val="0"/>
              <w:spacing w:after="0" w:line="240" w:lineRule="auto"/>
              <w:outlineLvl w:val="0"/>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 xml:space="preserve">Направление проекта (вид деятельности по ОКВЭД согласно </w:t>
            </w:r>
            <w:r w:rsidRPr="00E76B18">
              <w:rPr>
                <w:rFonts w:ascii="Times New Roman" w:eastAsia="Times New Roman" w:hAnsi="Times New Roman" w:cs="Times New Roman"/>
                <w:color w:val="000000"/>
                <w:sz w:val="24"/>
                <w:szCs w:val="24"/>
                <w:lang w:eastAsia="en-US"/>
              </w:rPr>
              <w:t>Общероссийского классификатора видов экономической деятельности ОК 029-2014, утвержденного приказом Россстандарта от 31.01.2014 № 14-ст</w:t>
            </w:r>
            <w:r w:rsidRPr="00E76B18">
              <w:rPr>
                <w:rFonts w:ascii="Times New Roman" w:eastAsia="Times New Roman" w:hAnsi="Times New Roman" w:cs="Times New Roman"/>
                <w:color w:val="333333"/>
                <w:sz w:val="24"/>
                <w:szCs w:val="24"/>
                <w:shd w:val="clear" w:color="auto" w:fill="FFFFFF"/>
              </w:rPr>
              <w:t xml:space="preserve">) </w:t>
            </w:r>
          </w:p>
        </w:tc>
        <w:tc>
          <w:tcPr>
            <w:tcW w:w="7135" w:type="dxa"/>
            <w:gridSpan w:val="10"/>
            <w:shd w:val="clear" w:color="auto" w:fill="auto"/>
          </w:tcPr>
          <w:p w:rsidR="00E76B18" w:rsidRPr="00E76B18" w:rsidRDefault="00E76B18" w:rsidP="00E76B18">
            <w:pPr>
              <w:spacing w:after="0" w:line="240" w:lineRule="auto"/>
              <w:jc w:val="both"/>
              <w:rPr>
                <w:rFonts w:ascii="Times New Roman" w:eastAsia="Times New Roman" w:hAnsi="Times New Roman" w:cs="Times New Roman"/>
                <w:i/>
                <w:iCs/>
                <w:color w:val="000000"/>
                <w:sz w:val="24"/>
                <w:szCs w:val="24"/>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10.</w:t>
            </w:r>
          </w:p>
        </w:tc>
        <w:tc>
          <w:tcPr>
            <w:tcW w:w="7182" w:type="dxa"/>
            <w:shd w:val="clear" w:color="auto" w:fill="auto"/>
          </w:tcPr>
          <w:p w:rsidR="00E76B18" w:rsidRPr="00E76B18" w:rsidRDefault="00E76B18" w:rsidP="00E76B18">
            <w:pPr>
              <w:shd w:val="clear" w:color="auto" w:fill="FFFFFF"/>
              <w:autoSpaceDE w:val="0"/>
              <w:autoSpaceDN w:val="0"/>
              <w:adjustRightInd w:val="0"/>
              <w:spacing w:after="0" w:line="240" w:lineRule="auto"/>
              <w:outlineLvl w:val="0"/>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Краткое описание проекта/ срок реализации проекта</w:t>
            </w:r>
          </w:p>
          <w:p w:rsidR="00E76B18" w:rsidRPr="00E76B18" w:rsidRDefault="00E76B18" w:rsidP="00E76B18">
            <w:pPr>
              <w:shd w:val="clear" w:color="auto" w:fill="FFFFFF"/>
              <w:autoSpaceDE w:val="0"/>
              <w:autoSpaceDN w:val="0"/>
              <w:adjustRightInd w:val="0"/>
              <w:spacing w:after="0" w:line="240" w:lineRule="auto"/>
              <w:outlineLvl w:val="0"/>
              <w:rPr>
                <w:rFonts w:ascii="Times New Roman" w:eastAsia="Times New Roman" w:hAnsi="Times New Roman" w:cs="Times New Roman"/>
                <w:color w:val="333333"/>
                <w:sz w:val="24"/>
                <w:szCs w:val="24"/>
                <w:shd w:val="clear" w:color="auto" w:fill="FFFFFF"/>
              </w:rPr>
            </w:pPr>
          </w:p>
          <w:p w:rsidR="00E76B18" w:rsidRPr="00E76B18" w:rsidRDefault="00E76B18" w:rsidP="00E76B18">
            <w:pPr>
              <w:shd w:val="clear" w:color="auto" w:fill="FFFFFF"/>
              <w:autoSpaceDE w:val="0"/>
              <w:autoSpaceDN w:val="0"/>
              <w:adjustRightInd w:val="0"/>
              <w:spacing w:after="0" w:line="240" w:lineRule="auto"/>
              <w:outlineLvl w:val="0"/>
              <w:rPr>
                <w:rFonts w:ascii="Times New Roman" w:eastAsia="Times New Roman" w:hAnsi="Times New Roman" w:cs="Times New Roman"/>
                <w:color w:val="333333"/>
                <w:sz w:val="24"/>
                <w:szCs w:val="24"/>
                <w:shd w:val="clear" w:color="auto" w:fill="FFFFFF"/>
              </w:rPr>
            </w:pPr>
          </w:p>
          <w:p w:rsidR="00E76B18" w:rsidRPr="00E76B18" w:rsidRDefault="00E76B18" w:rsidP="00E76B18">
            <w:pPr>
              <w:shd w:val="clear" w:color="auto" w:fill="FFFFFF"/>
              <w:autoSpaceDE w:val="0"/>
              <w:autoSpaceDN w:val="0"/>
              <w:adjustRightInd w:val="0"/>
              <w:spacing w:after="0" w:line="240" w:lineRule="auto"/>
              <w:outlineLvl w:val="0"/>
              <w:rPr>
                <w:rFonts w:ascii="Times New Roman" w:eastAsia="Times New Roman" w:hAnsi="Times New Roman" w:cs="Times New Roman"/>
                <w:color w:val="333333"/>
                <w:sz w:val="24"/>
                <w:szCs w:val="24"/>
                <w:shd w:val="clear" w:color="auto" w:fill="FFFFFF"/>
              </w:rPr>
            </w:pPr>
          </w:p>
          <w:p w:rsidR="00E76B18" w:rsidRPr="00E76B18" w:rsidRDefault="00E76B18" w:rsidP="00E76B18">
            <w:pPr>
              <w:shd w:val="clear" w:color="auto" w:fill="FFFFFF"/>
              <w:autoSpaceDE w:val="0"/>
              <w:autoSpaceDN w:val="0"/>
              <w:adjustRightInd w:val="0"/>
              <w:spacing w:after="0" w:line="240" w:lineRule="auto"/>
              <w:outlineLvl w:val="0"/>
              <w:rPr>
                <w:rFonts w:ascii="Times New Roman" w:eastAsia="Times New Roman" w:hAnsi="Times New Roman" w:cs="Times New Roman"/>
                <w:color w:val="333333"/>
                <w:sz w:val="24"/>
                <w:szCs w:val="24"/>
                <w:shd w:val="clear" w:color="auto" w:fill="FFFFFF"/>
              </w:rPr>
            </w:pPr>
          </w:p>
        </w:tc>
        <w:tc>
          <w:tcPr>
            <w:tcW w:w="7135" w:type="dxa"/>
            <w:gridSpan w:val="10"/>
            <w:shd w:val="clear" w:color="auto" w:fill="auto"/>
          </w:tcPr>
          <w:p w:rsidR="00E76B18" w:rsidRPr="00E76B18" w:rsidRDefault="00E76B18" w:rsidP="00E76B18">
            <w:pPr>
              <w:spacing w:after="0" w:line="240" w:lineRule="auto"/>
              <w:jc w:val="both"/>
              <w:rPr>
                <w:rFonts w:ascii="Times New Roman" w:eastAsia="Times New Roman" w:hAnsi="Times New Roman" w:cs="Times New Roman"/>
                <w:i/>
                <w:iCs/>
                <w:color w:val="000000"/>
                <w:sz w:val="24"/>
                <w:szCs w:val="24"/>
              </w:rPr>
            </w:pPr>
          </w:p>
        </w:tc>
      </w:tr>
      <w:tr w:rsidR="00E76B18" w:rsidRPr="00E76B18" w:rsidTr="00E76B18">
        <w:tc>
          <w:tcPr>
            <w:tcW w:w="567" w:type="dxa"/>
            <w:vMerge w:val="restart"/>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11.</w:t>
            </w: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Объем производства продукции (товаров, услуг), тыс. руб.</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Темп роста, %</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val="restart"/>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12.</w:t>
            </w: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Выручка (доход), полученный от деятельности, тыс. руб.</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Темп роста, %</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val="restart"/>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13.</w:t>
            </w: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Среднесписочная численность работников (без внешних совместителей), чел.</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 xml:space="preserve">Численность работников (без внешних совместителей) </w:t>
            </w:r>
            <w:r w:rsidRPr="00E76B18">
              <w:rPr>
                <w:rFonts w:ascii="Times New Roman" w:eastAsia="Times New Roman" w:hAnsi="Times New Roman" w:cs="Times New Roman"/>
                <w:sz w:val="24"/>
                <w:szCs w:val="24"/>
                <w:shd w:val="clear" w:color="auto" w:fill="FFFFFF"/>
              </w:rPr>
              <w:t>на начало года, чел.</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 xml:space="preserve">Численность работников (без внешних совместителей) </w:t>
            </w:r>
            <w:r w:rsidRPr="00E76B18">
              <w:rPr>
                <w:rFonts w:ascii="Times New Roman" w:eastAsia="Times New Roman" w:hAnsi="Times New Roman" w:cs="Times New Roman"/>
                <w:sz w:val="24"/>
                <w:szCs w:val="24"/>
                <w:shd w:val="clear" w:color="auto" w:fill="FFFFFF"/>
              </w:rPr>
              <w:t>на дату подачи заявки, чел.</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Прирост численности работников, в результате реализации проекта (без внешних совместителей), %</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val="restart"/>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14.</w:t>
            </w: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333333"/>
                <w:sz w:val="24"/>
                <w:szCs w:val="24"/>
                <w:shd w:val="clear" w:color="auto" w:fill="FFFFFF"/>
              </w:rPr>
              <w:t>Средняя заработная плата работников (без внешних совместителей)</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000000"/>
                <w:sz w:val="24"/>
                <w:szCs w:val="24"/>
              </w:rPr>
              <w:t>Прирост средней заработной платы работников</w:t>
            </w:r>
            <w:r w:rsidRPr="00E76B18">
              <w:rPr>
                <w:rFonts w:ascii="Times New Roman" w:eastAsia="Times New Roman" w:hAnsi="Times New Roman" w:cs="Times New Roman"/>
                <w:color w:val="333333"/>
                <w:sz w:val="24"/>
                <w:szCs w:val="24"/>
                <w:shd w:val="clear" w:color="auto" w:fill="FFFFFF"/>
              </w:rPr>
              <w:t>(без внешних совместителей)</w:t>
            </w:r>
            <w:r w:rsidRPr="00E76B18">
              <w:rPr>
                <w:rFonts w:ascii="Times New Roman" w:eastAsia="Times New Roman" w:hAnsi="Times New Roman" w:cs="Times New Roman"/>
                <w:color w:val="000000"/>
                <w:sz w:val="24"/>
                <w:szCs w:val="24"/>
              </w:rPr>
              <w:t xml:space="preserve"> в результате реализации проекта</w:t>
            </w:r>
          </w:p>
        </w:tc>
        <w:tc>
          <w:tcPr>
            <w:tcW w:w="1276"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6"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jc w:val="center"/>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val="restart"/>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15.</w:t>
            </w: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w:t>
            </w:r>
          </w:p>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000000"/>
                <w:sz w:val="24"/>
                <w:szCs w:val="24"/>
              </w:rPr>
              <w:t>тыс. руб.</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4317" w:type="dxa"/>
            <w:gridSpan w:val="11"/>
            <w:shd w:val="clear" w:color="auto" w:fill="auto"/>
          </w:tcPr>
          <w:p w:rsidR="00E76B18" w:rsidRPr="00E76B18" w:rsidRDefault="00E76B18" w:rsidP="00E76B18">
            <w:pPr>
              <w:spacing w:after="0" w:line="240" w:lineRule="auto"/>
              <w:rPr>
                <w:rFonts w:ascii="Times New Roman" w:eastAsia="Times New Roman" w:hAnsi="Times New Roman" w:cs="Times New Roman"/>
                <w:i/>
                <w:iCs/>
                <w:color w:val="333333"/>
                <w:sz w:val="24"/>
                <w:szCs w:val="24"/>
                <w:shd w:val="clear" w:color="auto" w:fill="FFFFFF"/>
              </w:rPr>
            </w:pPr>
            <w:r w:rsidRPr="00E76B18">
              <w:rPr>
                <w:rFonts w:ascii="Times New Roman" w:eastAsia="Times New Roman" w:hAnsi="Times New Roman" w:cs="Times New Roman"/>
                <w:i/>
                <w:iCs/>
                <w:color w:val="333333"/>
                <w:sz w:val="24"/>
                <w:szCs w:val="24"/>
                <w:shd w:val="clear" w:color="auto" w:fill="FFFFFF"/>
              </w:rPr>
              <w:t>Направление инвестиций в ходе реализации проекта, в том числе на:</w:t>
            </w: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 xml:space="preserve">строительство, реконструкцию (техническое перевооружение, </w:t>
            </w:r>
            <w:r w:rsidRPr="00E76B18">
              <w:rPr>
                <w:rFonts w:ascii="Times New Roman" w:eastAsia="Times New Roman" w:hAnsi="Times New Roman" w:cs="Times New Roman"/>
                <w:color w:val="000000"/>
                <w:sz w:val="24"/>
                <w:szCs w:val="24"/>
              </w:rPr>
              <w:lastRenderedPageBreak/>
              <w:t>капитальный</w:t>
            </w:r>
            <w:r w:rsidRPr="00E76B18">
              <w:rPr>
                <w:rFonts w:ascii="Times New Roman" w:eastAsia="Times New Roman" w:hAnsi="Times New Roman" w:cs="Times New Roman"/>
                <w:sz w:val="24"/>
                <w:szCs w:val="24"/>
                <w:lang w:eastAsia="en-US"/>
              </w:rPr>
              <w:t xml:space="preserve"> р</w:t>
            </w:r>
            <w:r w:rsidRPr="00E76B18">
              <w:rPr>
                <w:rFonts w:ascii="Times New Roman" w:eastAsia="Times New Roman" w:hAnsi="Times New Roman" w:cs="Times New Roman"/>
                <w:color w:val="000000"/>
                <w:sz w:val="24"/>
                <w:szCs w:val="24"/>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lastRenderedPageBreak/>
              <w:t xml:space="preserve"> </w:t>
            </w: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 xml:space="preserve">лицензирование деятельности, сертификация (декларирование) продукции </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000000"/>
                <w:sz w:val="24"/>
                <w:szCs w:val="24"/>
              </w:rPr>
            </w:pPr>
            <w:r w:rsidRPr="00E76B18">
              <w:rPr>
                <w:rFonts w:ascii="Times New Roman" w:eastAsia="Times New Roman" w:hAnsi="Times New Roman" w:cs="Times New Roman"/>
                <w:color w:val="000000"/>
                <w:sz w:val="24"/>
                <w:szCs w:val="24"/>
              </w:rPr>
              <w:t>прочие инвестиции</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val="restart"/>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16</w:t>
            </w: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000000"/>
                <w:sz w:val="24"/>
                <w:szCs w:val="24"/>
              </w:rPr>
              <w:t>Объем заявленной субсидии, тыс. руб.</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i/>
                <w:iCs/>
                <w:sz w:val="24"/>
                <w:szCs w:val="24"/>
                <w:shd w:val="clear" w:color="auto" w:fill="FFFFFF"/>
              </w:rPr>
            </w:pPr>
            <w:r w:rsidRPr="00E76B18">
              <w:rPr>
                <w:rFonts w:ascii="Times New Roman" w:eastAsia="Times New Roman" w:hAnsi="Times New Roman" w:cs="Times New Roman"/>
                <w:i/>
                <w:iCs/>
                <w:sz w:val="24"/>
                <w:szCs w:val="24"/>
                <w:shd w:val="clear" w:color="auto" w:fill="FFFFFF"/>
              </w:rPr>
              <w:t xml:space="preserve">в том числе: </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sz w:val="24"/>
                <w:szCs w:val="24"/>
                <w:shd w:val="clear" w:color="auto" w:fill="FFFFFF"/>
              </w:rPr>
            </w:pPr>
            <w:r w:rsidRPr="00E76B18">
              <w:rPr>
                <w:rFonts w:ascii="Times New Roman" w:eastAsia="Times New Roman" w:hAnsi="Times New Roman" w:cs="Times New Roman"/>
                <w:sz w:val="24"/>
                <w:szCs w:val="24"/>
                <w:shd w:val="clear" w:color="auto" w:fill="FFFFFF"/>
              </w:rPr>
              <w:t>за счет средств краевого бюджета, тыс. руб. (95%)</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vMerge/>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sz w:val="24"/>
                <w:szCs w:val="24"/>
                <w:shd w:val="clear" w:color="auto" w:fill="FFFFFF"/>
              </w:rPr>
            </w:pPr>
            <w:r w:rsidRPr="00E76B18">
              <w:rPr>
                <w:rFonts w:ascii="Times New Roman" w:eastAsia="Times New Roman" w:hAnsi="Times New Roman" w:cs="Times New Roman"/>
                <w:sz w:val="24"/>
                <w:szCs w:val="24"/>
                <w:shd w:val="clear" w:color="auto" w:fill="FFFFFF"/>
              </w:rPr>
              <w:t>за счет средств местного бюджета, тыс. руб. (5%)</w:t>
            </w:r>
          </w:p>
        </w:tc>
        <w:tc>
          <w:tcPr>
            <w:tcW w:w="1276"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6"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1275" w:type="dxa"/>
            <w:gridSpan w:val="3"/>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c>
          <w:tcPr>
            <w:tcW w:w="1276" w:type="dxa"/>
            <w:gridSpan w:val="2"/>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х</w:t>
            </w:r>
          </w:p>
        </w:tc>
        <w:tc>
          <w:tcPr>
            <w:tcW w:w="2032"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r w:rsidR="00E76B18" w:rsidRPr="00E76B18" w:rsidTr="00E76B18">
        <w:tc>
          <w:tcPr>
            <w:tcW w:w="567" w:type="dxa"/>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r w:rsidRPr="00E76B18">
              <w:rPr>
                <w:rFonts w:ascii="Times New Roman" w:eastAsia="Times New Roman" w:hAnsi="Times New Roman" w:cs="Times New Roman"/>
                <w:color w:val="333333"/>
                <w:sz w:val="24"/>
                <w:szCs w:val="24"/>
                <w:shd w:val="clear" w:color="auto" w:fill="FFFFFF"/>
              </w:rPr>
              <w:t>17</w:t>
            </w:r>
          </w:p>
        </w:tc>
        <w:tc>
          <w:tcPr>
            <w:tcW w:w="7182" w:type="dxa"/>
            <w:shd w:val="clear" w:color="auto" w:fill="auto"/>
          </w:tcPr>
          <w:p w:rsidR="00E76B18" w:rsidRPr="00E76B18" w:rsidRDefault="00E76B18" w:rsidP="00E76B18">
            <w:pPr>
              <w:spacing w:after="0" w:line="240" w:lineRule="auto"/>
              <w:rPr>
                <w:rFonts w:ascii="Times New Roman" w:eastAsia="Times New Roman" w:hAnsi="Times New Roman" w:cs="Times New Roman"/>
                <w:sz w:val="24"/>
                <w:szCs w:val="24"/>
                <w:shd w:val="clear" w:color="auto" w:fill="FFFFFF"/>
              </w:rPr>
            </w:pPr>
            <w:r w:rsidRPr="00E76B18">
              <w:rPr>
                <w:rFonts w:ascii="Times New Roman" w:eastAsia="Times New Roman" w:hAnsi="Times New Roman" w:cs="Times New Roman"/>
                <w:sz w:val="24"/>
                <w:szCs w:val="24"/>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135" w:type="dxa"/>
            <w:gridSpan w:val="10"/>
            <w:shd w:val="clear" w:color="auto" w:fill="auto"/>
          </w:tcPr>
          <w:p w:rsidR="00E76B18" w:rsidRPr="00E76B18" w:rsidRDefault="00E76B18" w:rsidP="00E76B18">
            <w:pPr>
              <w:spacing w:after="0" w:line="240" w:lineRule="auto"/>
              <w:rPr>
                <w:rFonts w:ascii="Times New Roman" w:eastAsia="Times New Roman" w:hAnsi="Times New Roman" w:cs="Times New Roman"/>
                <w:color w:val="333333"/>
                <w:sz w:val="24"/>
                <w:szCs w:val="24"/>
                <w:shd w:val="clear" w:color="auto" w:fill="FFFFFF"/>
              </w:rPr>
            </w:pPr>
          </w:p>
        </w:tc>
      </w:tr>
    </w:tbl>
    <w:p w:rsidR="00E76B18" w:rsidRPr="00E76B18" w:rsidRDefault="00E76B18" w:rsidP="00E76B18">
      <w:pPr>
        <w:spacing w:after="0" w:line="240" w:lineRule="auto"/>
        <w:ind w:left="-142"/>
        <w:jc w:val="both"/>
        <w:rPr>
          <w:rFonts w:ascii="Times New Roman" w:eastAsia="Times New Roman" w:hAnsi="Times New Roman" w:cs="Times New Roman"/>
          <w:sz w:val="24"/>
          <w:szCs w:val="24"/>
        </w:rPr>
      </w:pPr>
      <w:bookmarkStart w:id="4" w:name="_Hlk183699651"/>
    </w:p>
    <w:p w:rsidR="00E76B18" w:rsidRPr="00E76B18" w:rsidRDefault="00E76B18" w:rsidP="00E76B18">
      <w:pPr>
        <w:spacing w:after="0" w:line="240" w:lineRule="auto"/>
        <w:ind w:left="-142"/>
        <w:jc w:val="both"/>
        <w:rPr>
          <w:rFonts w:ascii="Times New Roman" w:eastAsia="Times New Roman" w:hAnsi="Times New Roman" w:cs="Times New Roman"/>
          <w:sz w:val="24"/>
          <w:szCs w:val="24"/>
        </w:rPr>
      </w:pPr>
    </w:p>
    <w:p w:rsidR="00E76B18" w:rsidRPr="00E76B18" w:rsidRDefault="00E76B18" w:rsidP="00E76B18">
      <w:pPr>
        <w:spacing w:after="0" w:line="240" w:lineRule="auto"/>
        <w:ind w:left="-142"/>
        <w:jc w:val="both"/>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Примечание:</w:t>
      </w:r>
    </w:p>
    <w:p w:rsidR="00E76B18" w:rsidRPr="00E76B18" w:rsidRDefault="00E76B18" w:rsidP="00E76B18">
      <w:pPr>
        <w:spacing w:after="0" w:line="240" w:lineRule="auto"/>
        <w:ind w:left="-142"/>
        <w:jc w:val="both"/>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 xml:space="preserve">* </w:t>
      </w:r>
      <w:r w:rsidRPr="00E76B18">
        <w:rPr>
          <w:rFonts w:ascii="Times New Roman" w:eastAsia="Times New Roman" w:hAnsi="Times New Roman" w:cs="Times New Roman"/>
          <w:sz w:val="24"/>
          <w:szCs w:val="24"/>
          <w:lang w:val="en-US"/>
        </w:rPr>
        <w:t>n</w:t>
      </w:r>
      <w:r w:rsidRPr="00E76B18">
        <w:rPr>
          <w:rFonts w:ascii="Times New Roman" w:eastAsia="Times New Roman" w:hAnsi="Times New Roman" w:cs="Times New Roman"/>
          <w:sz w:val="24"/>
          <w:szCs w:val="24"/>
        </w:rPr>
        <w:t xml:space="preserve"> - год подачи документов в МКУ «Финансовое  управление» (текущий год);</w:t>
      </w:r>
    </w:p>
    <w:p w:rsidR="00E76B18" w:rsidRPr="00E76B18" w:rsidRDefault="00E76B18" w:rsidP="00E76B18">
      <w:pPr>
        <w:spacing w:after="0" w:line="240" w:lineRule="auto"/>
        <w:ind w:left="-142"/>
        <w:jc w:val="both"/>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lang w:val="en-US"/>
        </w:rPr>
        <w:t>n</w:t>
      </w:r>
      <w:r w:rsidRPr="00E76B18">
        <w:rPr>
          <w:rFonts w:ascii="Times New Roman" w:eastAsia="Times New Roman" w:hAnsi="Times New Roman" w:cs="Times New Roman"/>
          <w:sz w:val="24"/>
          <w:szCs w:val="24"/>
        </w:rPr>
        <w:t>-1 (-2) - годы предшествующие году подачи документов в МКУ «Финансовое  управление»;</w:t>
      </w:r>
    </w:p>
    <w:p w:rsidR="00E76B18" w:rsidRPr="00E76B18" w:rsidRDefault="00E76B18" w:rsidP="00E76B18">
      <w:pPr>
        <w:spacing w:after="0" w:line="240" w:lineRule="auto"/>
        <w:ind w:left="-142"/>
        <w:jc w:val="both"/>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lang w:val="en-US"/>
        </w:rPr>
        <w:t>n</w:t>
      </w:r>
      <w:r w:rsidRPr="00E76B18">
        <w:rPr>
          <w:rFonts w:ascii="Times New Roman" w:eastAsia="Times New Roman" w:hAnsi="Times New Roman" w:cs="Times New Roman"/>
          <w:sz w:val="24"/>
          <w:szCs w:val="24"/>
        </w:rPr>
        <w:t xml:space="preserve">+1 – год следующий за годом обращения в МКУ «Финансовое  управление». </w:t>
      </w:r>
    </w:p>
    <w:bookmarkEnd w:id="4"/>
    <w:p w:rsidR="00E76B18" w:rsidRDefault="00E76B18" w:rsidP="00E76B18">
      <w:pPr>
        <w:spacing w:after="0" w:line="240" w:lineRule="auto"/>
        <w:ind w:left="-567"/>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 xml:space="preserve">        </w:t>
      </w:r>
    </w:p>
    <w:p w:rsidR="00E76B18" w:rsidRDefault="00E76B18" w:rsidP="00E76B18">
      <w:pPr>
        <w:spacing w:after="0" w:line="240" w:lineRule="auto"/>
        <w:ind w:left="-567"/>
        <w:rPr>
          <w:rFonts w:ascii="Times New Roman" w:eastAsia="Times New Roman" w:hAnsi="Times New Roman" w:cs="Times New Roman"/>
          <w:sz w:val="24"/>
          <w:szCs w:val="24"/>
        </w:rPr>
      </w:pPr>
    </w:p>
    <w:p w:rsidR="00E76B18" w:rsidRPr="00E76B18" w:rsidRDefault="00E76B18" w:rsidP="00E76B18">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6B18">
        <w:rPr>
          <w:rFonts w:ascii="Times New Roman" w:eastAsia="Times New Roman" w:hAnsi="Times New Roman" w:cs="Times New Roman"/>
          <w:sz w:val="24"/>
          <w:szCs w:val="24"/>
        </w:rPr>
        <w:t xml:space="preserve">__________________              _______________       ________________ </w:t>
      </w:r>
    </w:p>
    <w:p w:rsidR="00E76B18" w:rsidRPr="00E76B18" w:rsidRDefault="00E76B18" w:rsidP="00E76B18">
      <w:pPr>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(наименование получателя)                 (подпись)                                (ФИО)</w:t>
      </w:r>
    </w:p>
    <w:p w:rsidR="00E76B18" w:rsidRPr="00E76B18" w:rsidRDefault="00E76B18" w:rsidP="00E76B18">
      <w:pPr>
        <w:tabs>
          <w:tab w:val="center" w:pos="7426"/>
        </w:tabs>
        <w:spacing w:after="0" w:line="240" w:lineRule="auto"/>
        <w:rPr>
          <w:rFonts w:ascii="Times New Roman" w:eastAsia="Times New Roman" w:hAnsi="Times New Roman" w:cs="Times New Roman"/>
          <w:sz w:val="24"/>
          <w:szCs w:val="24"/>
        </w:rPr>
      </w:pPr>
    </w:p>
    <w:p w:rsidR="00E76B18" w:rsidRPr="00E76B18" w:rsidRDefault="00E76B18" w:rsidP="00E76B18">
      <w:pPr>
        <w:tabs>
          <w:tab w:val="center" w:pos="7426"/>
        </w:tabs>
        <w:spacing w:after="0" w:line="240" w:lineRule="auto"/>
        <w:rPr>
          <w:rFonts w:ascii="Times New Roman" w:eastAsia="Times New Roman" w:hAnsi="Times New Roman" w:cs="Times New Roman"/>
          <w:sz w:val="24"/>
          <w:szCs w:val="24"/>
        </w:rPr>
      </w:pPr>
      <w:r w:rsidRPr="00E76B18">
        <w:rPr>
          <w:rFonts w:ascii="Times New Roman" w:eastAsia="Times New Roman" w:hAnsi="Times New Roman" w:cs="Times New Roman"/>
          <w:sz w:val="24"/>
          <w:szCs w:val="24"/>
        </w:rPr>
        <w:t>МП</w:t>
      </w:r>
    </w:p>
    <w:p w:rsidR="00E76B18" w:rsidRPr="00E76B18" w:rsidRDefault="00E76B18" w:rsidP="00E76B18">
      <w:pPr>
        <w:tabs>
          <w:tab w:val="center" w:pos="7426"/>
        </w:tabs>
        <w:spacing w:after="0" w:line="240" w:lineRule="auto"/>
        <w:rPr>
          <w:rFonts w:ascii="Arial" w:eastAsia="Times New Roman" w:hAnsi="Arial" w:cs="Arial"/>
          <w:sz w:val="24"/>
          <w:szCs w:val="24"/>
        </w:rPr>
      </w:pPr>
    </w:p>
    <w:p w:rsidR="00E76B18" w:rsidRPr="00E76B18" w:rsidRDefault="00E76B18" w:rsidP="00E76B18">
      <w:pPr>
        <w:widowControl w:val="0"/>
        <w:autoSpaceDE w:val="0"/>
        <w:autoSpaceDN w:val="0"/>
        <w:spacing w:after="0" w:line="240" w:lineRule="auto"/>
        <w:jc w:val="both"/>
        <w:rPr>
          <w:rFonts w:ascii="Arial" w:eastAsia="Times New Roman" w:hAnsi="Arial" w:cs="Arial"/>
          <w:sz w:val="24"/>
          <w:szCs w:val="24"/>
        </w:rPr>
        <w:sectPr w:rsidR="00E76B18" w:rsidRPr="00E76B18" w:rsidSect="00E76B18">
          <w:type w:val="continuous"/>
          <w:pgSz w:w="16838" w:h="11906" w:orient="landscape"/>
          <w:pgMar w:top="851" w:right="851" w:bottom="851" w:left="851" w:header="510" w:footer="510" w:gutter="0"/>
          <w:cols w:space="708"/>
          <w:docGrid w:linePitch="360"/>
        </w:sectPr>
      </w:pPr>
    </w:p>
    <w:p w:rsidR="00E76B18" w:rsidRPr="002150FB" w:rsidRDefault="00E76B18" w:rsidP="00E76B18">
      <w:pPr>
        <w:widowControl w:val="0"/>
        <w:autoSpaceDE w:val="0"/>
        <w:autoSpaceDN w:val="0"/>
        <w:spacing w:after="0" w:line="240" w:lineRule="auto"/>
        <w:ind w:left="5670"/>
        <w:rPr>
          <w:rFonts w:ascii="Times New Roman" w:eastAsia="Times New Roman" w:hAnsi="Times New Roman" w:cs="Times New Roman"/>
          <w:sz w:val="24"/>
          <w:szCs w:val="24"/>
        </w:rPr>
      </w:pPr>
      <w:r w:rsidRPr="002150FB">
        <w:rPr>
          <w:rFonts w:ascii="Times New Roman" w:eastAsia="Times New Roman" w:hAnsi="Times New Roman" w:cs="Times New Roman"/>
          <w:sz w:val="24"/>
          <w:szCs w:val="24"/>
        </w:rPr>
        <w:lastRenderedPageBreak/>
        <w:t>Приложение №4</w:t>
      </w:r>
    </w:p>
    <w:p w:rsidR="00A07936" w:rsidRDefault="00A07936" w:rsidP="00824EE2">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E76B18">
        <w:rPr>
          <w:rFonts w:ascii="Times New Roman" w:hAnsi="Times New Roman" w:cs="Times New Roman"/>
          <w:color w:val="000000" w:themeColor="text1"/>
          <w:sz w:val="24"/>
          <w:szCs w:val="24"/>
        </w:rPr>
        <w:t xml:space="preserve">к Порядку предоставления </w:t>
      </w:r>
      <w:r>
        <w:rPr>
          <w:rFonts w:ascii="Times New Roman" w:hAnsi="Times New Roman" w:cs="Times New Roman"/>
          <w:sz w:val="24"/>
          <w:szCs w:val="24"/>
        </w:rPr>
        <w:t xml:space="preserve">  </w:t>
      </w:r>
      <w:r w:rsidRPr="00E76B18">
        <w:rPr>
          <w:rFonts w:ascii="Times New Roman" w:hAnsi="Times New Roman" w:cs="Times New Roman"/>
          <w:sz w:val="24"/>
          <w:szCs w:val="24"/>
        </w:rPr>
        <w:t>субсидий</w:t>
      </w:r>
      <w:r>
        <w:rPr>
          <w:rFonts w:ascii="Times New Roman" w:hAnsi="Times New Roman" w:cs="Times New Roman"/>
          <w:sz w:val="24"/>
          <w:szCs w:val="24"/>
        </w:rPr>
        <w:t xml:space="preserve"> </w:t>
      </w:r>
    </w:p>
    <w:p w:rsidR="00A07936" w:rsidRDefault="00A07936" w:rsidP="00A07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субъ</w:t>
      </w:r>
      <w:r w:rsidRPr="00E76B18">
        <w:rPr>
          <w:rFonts w:ascii="Times New Roman" w:hAnsi="Times New Roman" w:cs="Times New Roman"/>
          <w:sz w:val="24"/>
          <w:szCs w:val="24"/>
        </w:rPr>
        <w:t xml:space="preserve">ектам  малого и </w:t>
      </w:r>
      <w:r>
        <w:rPr>
          <w:rFonts w:ascii="Times New Roman" w:hAnsi="Times New Roman" w:cs="Times New Roman"/>
          <w:sz w:val="24"/>
          <w:szCs w:val="24"/>
        </w:rPr>
        <w:t xml:space="preserve">  среднего                   </w:t>
      </w:r>
    </w:p>
    <w:p w:rsidR="00A07936" w:rsidRDefault="00A07936" w:rsidP="00A07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предпринимательства в   целях реализации</w:t>
      </w:r>
    </w:p>
    <w:p w:rsidR="00824EE2" w:rsidRDefault="00A07936" w:rsidP="00A07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B18">
        <w:rPr>
          <w:rFonts w:ascii="Times New Roman" w:hAnsi="Times New Roman" w:cs="Times New Roman"/>
          <w:sz w:val="24"/>
          <w:szCs w:val="24"/>
        </w:rPr>
        <w:t xml:space="preserve">инвестиционных проектов </w:t>
      </w:r>
      <w:r>
        <w:rPr>
          <w:rFonts w:ascii="Times New Roman" w:hAnsi="Times New Roman" w:cs="Times New Roman"/>
          <w:sz w:val="24"/>
          <w:szCs w:val="24"/>
        </w:rPr>
        <w:t xml:space="preserve">                                                                                              </w:t>
      </w:r>
    </w:p>
    <w:p w:rsidR="00A07936" w:rsidRPr="00E76B18" w:rsidRDefault="00824EE2" w:rsidP="00A07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7936" w:rsidRPr="00E76B18">
        <w:rPr>
          <w:rFonts w:ascii="Times New Roman" w:hAnsi="Times New Roman" w:cs="Times New Roman"/>
          <w:sz w:val="24"/>
          <w:szCs w:val="24"/>
        </w:rPr>
        <w:t xml:space="preserve">в приоритетных </w:t>
      </w:r>
      <w:r w:rsidR="00A07936">
        <w:rPr>
          <w:rFonts w:ascii="Times New Roman" w:hAnsi="Times New Roman" w:cs="Times New Roman"/>
          <w:sz w:val="24"/>
          <w:szCs w:val="24"/>
        </w:rPr>
        <w:t>отраслях</w:t>
      </w:r>
      <w:r>
        <w:rPr>
          <w:rFonts w:ascii="Times New Roman" w:hAnsi="Times New Roman" w:cs="Times New Roman"/>
          <w:sz w:val="24"/>
          <w:szCs w:val="24"/>
        </w:rPr>
        <w:t xml:space="preserve"> в 2025 году</w:t>
      </w:r>
    </w:p>
    <w:p w:rsidR="00A07936" w:rsidRDefault="00A07936" w:rsidP="00A079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76B18">
        <w:rPr>
          <w:rFonts w:ascii="Times New Roman" w:hAnsi="Times New Roman" w:cs="Times New Roman"/>
          <w:sz w:val="24"/>
          <w:szCs w:val="24"/>
        </w:rPr>
        <w:t xml:space="preserve">                                                                                              </w:t>
      </w:r>
    </w:p>
    <w:p w:rsidR="00A07936" w:rsidRDefault="00A07936"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СПРАВКА</w:t>
      </w:r>
    </w:p>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об имущественном и финансовом состоянии </w:t>
      </w:r>
    </w:p>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________________________________________</w:t>
      </w:r>
    </w:p>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(наименование заявителя)</w:t>
      </w: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за _____________</w:t>
      </w:r>
    </w:p>
    <w:p w:rsidR="00E76B18" w:rsidRPr="002150FB" w:rsidRDefault="00E76B18" w:rsidP="00E76B18">
      <w:pPr>
        <w:autoSpaceDE w:val="0"/>
        <w:autoSpaceDN w:val="0"/>
        <w:adjustRightInd w:val="0"/>
        <w:spacing w:after="0" w:line="240" w:lineRule="auto"/>
        <w:ind w:firstLine="540"/>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(период)</w:t>
      </w:r>
    </w:p>
    <w:p w:rsidR="00E76B18" w:rsidRPr="002150FB" w:rsidRDefault="00E76B18" w:rsidP="00E76B1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E76B18" w:rsidRPr="002150FB" w:rsidTr="00E76B18">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Остаточная стоимость</w:t>
            </w:r>
          </w:p>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на последнюю отчетную дату</w:t>
            </w:r>
          </w:p>
        </w:tc>
      </w:tr>
      <w:tr w:rsidR="00E76B18" w:rsidRPr="002150FB" w:rsidTr="00E76B18">
        <w:trPr>
          <w:cantSplit/>
          <w:trHeight w:val="12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12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bl>
    <w:p w:rsidR="00E76B18" w:rsidRPr="002150FB" w:rsidRDefault="00E76B18" w:rsidP="00E76B1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2. Сведения о финансовом, хозяйственном состоянии,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E76B18" w:rsidRPr="002150FB" w:rsidTr="00E76B18">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E76B18" w:rsidRPr="002150FB" w:rsidRDefault="00E76B18" w:rsidP="00E76B18">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На последнюю отчетную дату</w:t>
            </w: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36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В том числе: </w:t>
            </w: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48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В том числе: </w:t>
            </w: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24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E76B18" w:rsidRPr="002150FB" w:rsidTr="00E76B18">
        <w:trPr>
          <w:cantSplit/>
          <w:trHeight w:val="480"/>
        </w:trPr>
        <w:tc>
          <w:tcPr>
            <w:tcW w:w="369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tc>
      </w:tr>
    </w:tbl>
    <w:p w:rsidR="003806CB" w:rsidRDefault="003806CB"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p w:rsidR="003806CB" w:rsidRDefault="003806CB" w:rsidP="00E76B18">
      <w:pPr>
        <w:autoSpaceDE w:val="0"/>
        <w:autoSpaceDN w:val="0"/>
        <w:adjustRightInd w:val="0"/>
        <w:spacing w:after="0" w:line="240" w:lineRule="auto"/>
        <w:rPr>
          <w:rFonts w:ascii="Times New Roman" w:eastAsia="Times New Roman" w:hAnsi="Times New Roman" w:cs="Times New Roman"/>
          <w:sz w:val="24"/>
          <w:szCs w:val="24"/>
          <w:lang w:eastAsia="en-US"/>
        </w:rPr>
      </w:pP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Руководитель ____________________/ ________________________/</w:t>
      </w: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                             (подпись)                          (расшифровка подписи)</w:t>
      </w: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М.П.</w:t>
      </w: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Главный бухгалтер _________________/ ________________________/</w:t>
      </w:r>
    </w:p>
    <w:p w:rsidR="00E76B18" w:rsidRPr="002150FB" w:rsidRDefault="00E76B18" w:rsidP="00E76B18">
      <w:pPr>
        <w:autoSpaceDE w:val="0"/>
        <w:autoSpaceDN w:val="0"/>
        <w:adjustRightInd w:val="0"/>
        <w:spacing w:after="0" w:line="240" w:lineRule="auto"/>
        <w:rPr>
          <w:rFonts w:ascii="Times New Roman" w:eastAsia="Times New Roman" w:hAnsi="Times New Roman" w:cs="Times New Roman"/>
          <w:sz w:val="24"/>
          <w:szCs w:val="24"/>
          <w:lang w:eastAsia="en-US"/>
        </w:rPr>
      </w:pPr>
      <w:r w:rsidRPr="002150FB">
        <w:rPr>
          <w:rFonts w:ascii="Times New Roman" w:eastAsia="Times New Roman" w:hAnsi="Times New Roman" w:cs="Times New Roman"/>
          <w:sz w:val="24"/>
          <w:szCs w:val="24"/>
          <w:lang w:eastAsia="en-US"/>
        </w:rPr>
        <w:t xml:space="preserve">                                       (подпись)                (расшифровка подписи)</w:t>
      </w:r>
    </w:p>
    <w:p w:rsidR="00E76B18" w:rsidRPr="00E76B18" w:rsidRDefault="00E76B18" w:rsidP="00E76B18">
      <w:pPr>
        <w:shd w:val="clear" w:color="auto" w:fill="FFFFFF"/>
        <w:autoSpaceDE w:val="0"/>
        <w:autoSpaceDN w:val="0"/>
        <w:adjustRightInd w:val="0"/>
        <w:spacing w:after="0" w:line="240" w:lineRule="auto"/>
        <w:jc w:val="both"/>
        <w:rPr>
          <w:rFonts w:ascii="Arial" w:eastAsia="Times New Roman" w:hAnsi="Arial" w:cs="Arial"/>
          <w:sz w:val="24"/>
          <w:szCs w:val="24"/>
          <w:lang w:eastAsia="en-US"/>
        </w:rPr>
        <w:sectPr w:rsidR="00E76B18" w:rsidRPr="00E76B18" w:rsidSect="00E76B18">
          <w:headerReference w:type="default" r:id="rId11"/>
          <w:pgSz w:w="11906" w:h="16838"/>
          <w:pgMar w:top="851" w:right="851" w:bottom="851" w:left="851" w:header="510" w:footer="510" w:gutter="0"/>
          <w:cols w:space="708"/>
          <w:titlePg/>
          <w:docGrid w:linePitch="360"/>
        </w:sectPr>
      </w:pPr>
      <w:r w:rsidRPr="002150FB">
        <w:rPr>
          <w:rFonts w:ascii="Times New Roman" w:eastAsia="Times New Roman" w:hAnsi="Times New Roman" w:cs="Times New Roman"/>
          <w:sz w:val="24"/>
          <w:szCs w:val="24"/>
          <w:lang w:eastAsia="en-US"/>
        </w:rPr>
        <w:t>Дата</w:t>
      </w:r>
    </w:p>
    <w:p w:rsidR="00E76B18" w:rsidRPr="00BB2FE6" w:rsidRDefault="00BB2FE6" w:rsidP="00E76B18">
      <w:pPr>
        <w:shd w:val="clear" w:color="auto" w:fill="FFFFFF"/>
        <w:autoSpaceDE w:val="0"/>
        <w:autoSpaceDN w:val="0"/>
        <w:adjustRightInd w:val="0"/>
        <w:spacing w:after="0" w:line="240" w:lineRule="auto"/>
        <w:ind w:left="907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 xml:space="preserve">                  </w:t>
      </w:r>
      <w:r w:rsidR="00E76B18" w:rsidRPr="00BB2FE6">
        <w:rPr>
          <w:rFonts w:ascii="Times New Roman" w:eastAsia="Times New Roman" w:hAnsi="Times New Roman" w:cs="Times New Roman"/>
          <w:color w:val="000000"/>
          <w:sz w:val="24"/>
          <w:szCs w:val="24"/>
          <w:lang w:eastAsia="en-US"/>
        </w:rPr>
        <w:t>Приложение №5</w:t>
      </w:r>
    </w:p>
    <w:p w:rsidR="00BB2FE6" w:rsidRDefault="00BB2FE6" w:rsidP="00824EE2">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E76B18">
        <w:rPr>
          <w:rFonts w:ascii="Times New Roman" w:hAnsi="Times New Roman" w:cs="Times New Roman"/>
          <w:color w:val="000000" w:themeColor="text1"/>
          <w:sz w:val="24"/>
          <w:szCs w:val="24"/>
        </w:rPr>
        <w:t xml:space="preserve">к Порядку предоставления </w:t>
      </w:r>
      <w:r>
        <w:rPr>
          <w:rFonts w:ascii="Times New Roman" w:hAnsi="Times New Roman" w:cs="Times New Roman"/>
          <w:sz w:val="24"/>
          <w:szCs w:val="24"/>
        </w:rPr>
        <w:t xml:space="preserve">  </w:t>
      </w:r>
      <w:r w:rsidRPr="00E76B18">
        <w:rPr>
          <w:rFonts w:ascii="Times New Roman" w:hAnsi="Times New Roman" w:cs="Times New Roman"/>
          <w:sz w:val="24"/>
          <w:szCs w:val="24"/>
        </w:rPr>
        <w:t>субсидий</w:t>
      </w:r>
      <w:r>
        <w:rPr>
          <w:rFonts w:ascii="Times New Roman" w:hAnsi="Times New Roman" w:cs="Times New Roman"/>
          <w:sz w:val="24"/>
          <w:szCs w:val="24"/>
        </w:rPr>
        <w:t xml:space="preserve"> </w:t>
      </w:r>
    </w:p>
    <w:p w:rsidR="00BB2FE6" w:rsidRDefault="00BB2FE6" w:rsidP="00BB2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субъ</w:t>
      </w:r>
      <w:r w:rsidRPr="00E76B18">
        <w:rPr>
          <w:rFonts w:ascii="Times New Roman" w:hAnsi="Times New Roman" w:cs="Times New Roman"/>
          <w:sz w:val="24"/>
          <w:szCs w:val="24"/>
        </w:rPr>
        <w:t xml:space="preserve">ектам  малого и </w:t>
      </w:r>
      <w:r>
        <w:rPr>
          <w:rFonts w:ascii="Times New Roman" w:hAnsi="Times New Roman" w:cs="Times New Roman"/>
          <w:sz w:val="24"/>
          <w:szCs w:val="24"/>
        </w:rPr>
        <w:t xml:space="preserve">  среднего                   </w:t>
      </w:r>
    </w:p>
    <w:p w:rsidR="00BB2FE6" w:rsidRDefault="00BB2FE6" w:rsidP="00BB2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предпринимательства в   целях реализации</w:t>
      </w:r>
    </w:p>
    <w:p w:rsidR="00824EE2" w:rsidRDefault="00BB2FE6" w:rsidP="00BB2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6B18">
        <w:rPr>
          <w:rFonts w:ascii="Times New Roman" w:hAnsi="Times New Roman" w:cs="Times New Roman"/>
          <w:sz w:val="24"/>
          <w:szCs w:val="24"/>
        </w:rPr>
        <w:t xml:space="preserve">инвестиционных проектов </w:t>
      </w:r>
      <w:r>
        <w:rPr>
          <w:rFonts w:ascii="Times New Roman" w:hAnsi="Times New Roman" w:cs="Times New Roman"/>
          <w:sz w:val="24"/>
          <w:szCs w:val="24"/>
        </w:rPr>
        <w:t xml:space="preserve">                                                                                                                                                                </w:t>
      </w:r>
    </w:p>
    <w:p w:rsidR="00BB2FE6" w:rsidRPr="00E76B18" w:rsidRDefault="00824EE2" w:rsidP="00BB2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2FE6" w:rsidRPr="00E76B18">
        <w:rPr>
          <w:rFonts w:ascii="Times New Roman" w:hAnsi="Times New Roman" w:cs="Times New Roman"/>
          <w:sz w:val="24"/>
          <w:szCs w:val="24"/>
        </w:rPr>
        <w:t xml:space="preserve">в приоритетных </w:t>
      </w:r>
      <w:r w:rsidR="00BB2FE6">
        <w:rPr>
          <w:rFonts w:ascii="Times New Roman" w:hAnsi="Times New Roman" w:cs="Times New Roman"/>
          <w:sz w:val="24"/>
          <w:szCs w:val="24"/>
        </w:rPr>
        <w:t>отраслях</w:t>
      </w:r>
      <w:r>
        <w:rPr>
          <w:rFonts w:ascii="Times New Roman" w:hAnsi="Times New Roman" w:cs="Times New Roman"/>
          <w:sz w:val="24"/>
          <w:szCs w:val="24"/>
        </w:rPr>
        <w:t xml:space="preserve"> в 2025 году</w:t>
      </w:r>
    </w:p>
    <w:p w:rsidR="00BB2FE6" w:rsidRDefault="00BB2FE6" w:rsidP="00E76B18">
      <w:pPr>
        <w:widowControl w:val="0"/>
        <w:autoSpaceDE w:val="0"/>
        <w:autoSpaceDN w:val="0"/>
        <w:jc w:val="center"/>
        <w:rPr>
          <w:rFonts w:ascii="Times New Roman" w:eastAsia="Times New Roman" w:hAnsi="Times New Roman" w:cs="Times New Roman"/>
          <w:color w:val="000000"/>
          <w:sz w:val="24"/>
          <w:szCs w:val="24"/>
          <w:lang w:eastAsia="en-US"/>
        </w:rPr>
      </w:pPr>
    </w:p>
    <w:p w:rsidR="00E76B18" w:rsidRPr="00BB2FE6" w:rsidRDefault="00E76B18" w:rsidP="00E76B18">
      <w:pPr>
        <w:widowControl w:val="0"/>
        <w:autoSpaceDE w:val="0"/>
        <w:autoSpaceDN w:val="0"/>
        <w:jc w:val="center"/>
        <w:rPr>
          <w:rFonts w:ascii="Times New Roman" w:eastAsia="Times New Roman" w:hAnsi="Times New Roman" w:cs="Times New Roman"/>
          <w:color w:val="000000"/>
          <w:sz w:val="24"/>
          <w:szCs w:val="24"/>
          <w:lang w:eastAsia="en-US"/>
        </w:rPr>
      </w:pPr>
      <w:r w:rsidRPr="00BB2FE6">
        <w:rPr>
          <w:rFonts w:ascii="Times New Roman" w:eastAsia="Times New Roman" w:hAnsi="Times New Roman" w:cs="Times New Roman"/>
          <w:color w:val="000000"/>
          <w:sz w:val="24"/>
          <w:szCs w:val="24"/>
          <w:lang w:eastAsia="en-US"/>
        </w:rPr>
        <w:t>Конкурсный бюллетень</w:t>
      </w:r>
    </w:p>
    <w:p w:rsidR="00E76B18" w:rsidRPr="00BB2FE6" w:rsidRDefault="00E76B18" w:rsidP="00E76B18">
      <w:pPr>
        <w:widowControl w:val="0"/>
        <w:autoSpaceDE w:val="0"/>
        <w:autoSpaceDN w:val="0"/>
        <w:jc w:val="center"/>
        <w:rPr>
          <w:rFonts w:ascii="Times New Roman" w:eastAsia="Times New Roman" w:hAnsi="Times New Roman" w:cs="Times New Roman"/>
          <w:color w:val="000000"/>
          <w:sz w:val="24"/>
          <w:szCs w:val="24"/>
          <w:lang w:eastAsia="en-US"/>
        </w:rPr>
      </w:pPr>
      <w:r w:rsidRPr="00BB2FE6">
        <w:rPr>
          <w:rFonts w:ascii="Times New Roman" w:eastAsia="Times New Roman" w:hAnsi="Times New Roman" w:cs="Times New Roman"/>
          <w:color w:val="000000"/>
          <w:sz w:val="24"/>
          <w:szCs w:val="24"/>
          <w:lang w:eastAsia="en-US"/>
        </w:rPr>
        <w:t>____________________________________________________________________,</w:t>
      </w:r>
    </w:p>
    <w:p w:rsidR="00E76B18" w:rsidRPr="00BB2FE6" w:rsidRDefault="00E76B18" w:rsidP="00E76B18">
      <w:pPr>
        <w:widowControl w:val="0"/>
        <w:autoSpaceDE w:val="0"/>
        <w:autoSpaceDN w:val="0"/>
        <w:jc w:val="center"/>
        <w:rPr>
          <w:rFonts w:ascii="Times New Roman" w:eastAsia="Times New Roman" w:hAnsi="Times New Roman" w:cs="Times New Roman"/>
          <w:color w:val="000000"/>
          <w:sz w:val="24"/>
          <w:szCs w:val="24"/>
          <w:lang w:eastAsia="en-US"/>
        </w:rPr>
      </w:pPr>
      <w:r w:rsidRPr="00BB2FE6">
        <w:rPr>
          <w:rFonts w:ascii="Times New Roman" w:eastAsia="Times New Roman" w:hAnsi="Times New Roman" w:cs="Times New Roman"/>
          <w:color w:val="000000"/>
          <w:sz w:val="24"/>
          <w:szCs w:val="24"/>
          <w:lang w:eastAsia="en-US"/>
        </w:rPr>
        <w:t>____________________________________________________________________</w:t>
      </w:r>
    </w:p>
    <w:p w:rsidR="00E76B18" w:rsidRPr="00BB2FE6" w:rsidRDefault="00E76B18" w:rsidP="00E76B18">
      <w:pPr>
        <w:widowControl w:val="0"/>
        <w:autoSpaceDE w:val="0"/>
        <w:autoSpaceDN w:val="0"/>
        <w:jc w:val="center"/>
        <w:rPr>
          <w:rFonts w:ascii="Times New Roman" w:eastAsia="Times New Roman" w:hAnsi="Times New Roman" w:cs="Times New Roman"/>
          <w:color w:val="000000"/>
          <w:sz w:val="24"/>
          <w:szCs w:val="24"/>
          <w:lang w:eastAsia="en-US"/>
        </w:rPr>
      </w:pPr>
      <w:r w:rsidRPr="00BB2FE6">
        <w:rPr>
          <w:rFonts w:ascii="Times New Roman" w:eastAsia="Times New Roman" w:hAnsi="Times New Roman" w:cs="Times New Roman"/>
          <w:color w:val="000000"/>
          <w:sz w:val="24"/>
          <w:szCs w:val="24"/>
          <w:lang w:eastAsia="en-US"/>
        </w:rPr>
        <w:t xml:space="preserve">(наименование заявителя, представившего заявку на предоставление субсидии, ИНН) </w:t>
      </w:r>
    </w:p>
    <w:p w:rsidR="00E76B18" w:rsidRPr="00BB2FE6" w:rsidRDefault="00E76B18" w:rsidP="00E76B18">
      <w:pPr>
        <w:widowControl w:val="0"/>
        <w:autoSpaceDE w:val="0"/>
        <w:autoSpaceDN w:val="0"/>
        <w:jc w:val="center"/>
        <w:rPr>
          <w:rFonts w:ascii="Times New Roman" w:eastAsia="Times New Roman" w:hAnsi="Times New Roman" w:cs="Times New Roman"/>
          <w:color w:val="000000"/>
          <w:sz w:val="24"/>
          <w:szCs w:val="24"/>
          <w:lang w:eastAsia="en-US"/>
        </w:rPr>
      </w:pPr>
      <w:r w:rsidRPr="00BB2FE6">
        <w:rPr>
          <w:rFonts w:ascii="Times New Roman" w:eastAsia="Times New Roman" w:hAnsi="Times New Roman" w:cs="Times New Roman"/>
          <w:color w:val="000000"/>
          <w:sz w:val="24"/>
          <w:szCs w:val="24"/>
          <w:lang w:eastAsia="en-US"/>
        </w:rPr>
        <w:t xml:space="preserve">на предоставление субсидии на реализацию инвестиционных проектов субъектами малого и среднего предпринимательства и </w:t>
      </w:r>
    </w:p>
    <w:p w:rsidR="00E76B18" w:rsidRPr="00BB2FE6" w:rsidRDefault="00E76B18" w:rsidP="00E76B18">
      <w:pPr>
        <w:widowControl w:val="0"/>
        <w:autoSpaceDE w:val="0"/>
        <w:autoSpaceDN w:val="0"/>
        <w:jc w:val="center"/>
        <w:rPr>
          <w:rFonts w:ascii="Times New Roman" w:eastAsia="Times New Roman" w:hAnsi="Times New Roman" w:cs="Times New Roman"/>
          <w:color w:val="000000"/>
          <w:sz w:val="24"/>
          <w:szCs w:val="24"/>
          <w:lang w:eastAsia="en-US"/>
        </w:rPr>
      </w:pPr>
      <w:r w:rsidRPr="00BB2FE6">
        <w:rPr>
          <w:rFonts w:ascii="Times New Roman" w:eastAsia="Times New Roman" w:hAnsi="Times New Roman" w:cs="Times New Roman"/>
          <w:color w:val="000000"/>
          <w:sz w:val="24"/>
          <w:szCs w:val="24"/>
          <w:lang w:eastAsia="en-US"/>
        </w:rPr>
        <w:t>самозанятыми гражданами в приоритетных отраслях</w:t>
      </w:r>
    </w:p>
    <w:tbl>
      <w:tblPr>
        <w:tblW w:w="5071" w:type="pct"/>
        <w:jc w:val="center"/>
        <w:tblLayout w:type="fixed"/>
        <w:tblLook w:val="04A0" w:firstRow="1" w:lastRow="0" w:firstColumn="1" w:lastColumn="0" w:noHBand="0" w:noVBand="1"/>
      </w:tblPr>
      <w:tblGrid>
        <w:gridCol w:w="1050"/>
        <w:gridCol w:w="4337"/>
        <w:gridCol w:w="4697"/>
        <w:gridCol w:w="962"/>
        <w:gridCol w:w="1368"/>
        <w:gridCol w:w="1233"/>
        <w:gridCol w:w="1349"/>
      </w:tblGrid>
      <w:tr w:rsidR="00E76B18" w:rsidRPr="00BB2FE6" w:rsidTr="00E76B18">
        <w:trPr>
          <w:trHeight w:val="23"/>
          <w:jc w:val="center"/>
        </w:trPr>
        <w:tc>
          <w:tcPr>
            <w:tcW w:w="1085" w:type="dxa"/>
            <w:tcBorders>
              <w:top w:val="single" w:sz="4" w:space="0" w:color="000000"/>
              <w:left w:val="single" w:sz="4" w:space="0" w:color="000000"/>
              <w:bottom w:val="single" w:sz="4" w:space="0" w:color="000000"/>
            </w:tcBorders>
            <w:vAlign w:val="center"/>
          </w:tcPr>
          <w:p w:rsidR="00E76B18" w:rsidRPr="00BB2FE6" w:rsidRDefault="00E76B18" w:rsidP="00E76B18">
            <w:pPr>
              <w:tabs>
                <w:tab w:val="left" w:pos="142"/>
              </w:tabs>
              <w:jc w:val="center"/>
              <w:rPr>
                <w:rFonts w:ascii="Times New Roman" w:eastAsia="Times New Roman" w:hAnsi="Times New Roman" w:cs="Times New Roman"/>
                <w:sz w:val="24"/>
                <w:szCs w:val="24"/>
                <w:lang w:eastAsia="en-US"/>
              </w:rPr>
            </w:pPr>
            <w:r w:rsidRPr="00BB2FE6">
              <w:rPr>
                <w:rFonts w:ascii="Times New Roman" w:eastAsia="Calibri" w:hAnsi="Times New Roman" w:cs="Times New Roman"/>
                <w:sz w:val="24"/>
                <w:szCs w:val="24"/>
                <w:lang w:eastAsia="en-US"/>
              </w:rPr>
              <w:t>№</w:t>
            </w:r>
          </w:p>
          <w:p w:rsidR="00E76B18" w:rsidRPr="00BB2FE6" w:rsidRDefault="00E76B18" w:rsidP="00E76B18">
            <w:pPr>
              <w:tabs>
                <w:tab w:val="left" w:pos="142"/>
              </w:tabs>
              <w:jc w:val="center"/>
              <w:rPr>
                <w:rFonts w:ascii="Times New Roman" w:eastAsia="Times New Roman" w:hAnsi="Times New Roman" w:cs="Times New Roman"/>
                <w:sz w:val="24"/>
                <w:szCs w:val="24"/>
                <w:lang w:eastAsia="en-US"/>
              </w:rPr>
            </w:pPr>
            <w:r w:rsidRPr="00BB2FE6">
              <w:rPr>
                <w:rFonts w:ascii="Times New Roman" w:eastAsia="Calibri" w:hAnsi="Times New Roman" w:cs="Times New Roman"/>
                <w:sz w:val="24"/>
                <w:szCs w:val="24"/>
                <w:lang w:eastAsia="en-US"/>
              </w:rPr>
              <w:t>п/п</w:t>
            </w:r>
          </w:p>
        </w:tc>
        <w:tc>
          <w:tcPr>
            <w:tcW w:w="4513" w:type="dxa"/>
            <w:tcBorders>
              <w:top w:val="single" w:sz="4" w:space="0" w:color="000000"/>
              <w:left w:val="single" w:sz="4" w:space="0" w:color="000000"/>
              <w:bottom w:val="single" w:sz="4" w:space="0" w:color="000000"/>
            </w:tcBorders>
            <w:vAlign w:val="center"/>
          </w:tcPr>
          <w:p w:rsidR="00E76B18" w:rsidRPr="00BB2FE6" w:rsidRDefault="00E76B18" w:rsidP="00E76B18">
            <w:pPr>
              <w:tabs>
                <w:tab w:val="left" w:pos="142"/>
              </w:tabs>
              <w:jc w:val="center"/>
              <w:rPr>
                <w:rFonts w:ascii="Times New Roman" w:eastAsia="Times New Roman" w:hAnsi="Times New Roman" w:cs="Times New Roman"/>
                <w:sz w:val="24"/>
                <w:szCs w:val="24"/>
                <w:lang w:eastAsia="en-US"/>
              </w:rPr>
            </w:pPr>
            <w:r w:rsidRPr="00BB2FE6">
              <w:rPr>
                <w:rFonts w:ascii="Times New Roman" w:eastAsia="Calibri" w:hAnsi="Times New Roman" w:cs="Times New Roman"/>
                <w:sz w:val="24"/>
                <w:szCs w:val="24"/>
                <w:lang w:eastAsia="en-US"/>
              </w:rPr>
              <w:t>Наименование критерия оценки</w:t>
            </w:r>
          </w:p>
        </w:tc>
        <w:tc>
          <w:tcPr>
            <w:tcW w:w="4889" w:type="dxa"/>
            <w:tcBorders>
              <w:top w:val="single" w:sz="4" w:space="0" w:color="000000"/>
              <w:left w:val="single" w:sz="4" w:space="0" w:color="000000"/>
              <w:bottom w:val="single" w:sz="4" w:space="0" w:color="000000"/>
              <w:right w:val="single" w:sz="4" w:space="0" w:color="000000"/>
            </w:tcBorders>
            <w:vAlign w:val="center"/>
          </w:tcPr>
          <w:p w:rsidR="00E76B18" w:rsidRPr="00BB2FE6" w:rsidRDefault="00E76B18" w:rsidP="00E76B18">
            <w:pPr>
              <w:tabs>
                <w:tab w:val="left" w:pos="-2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Значение критерия оценки</w:t>
            </w:r>
          </w:p>
        </w:tc>
        <w:tc>
          <w:tcPr>
            <w:tcW w:w="993" w:type="dxa"/>
            <w:tcBorders>
              <w:top w:val="single" w:sz="4" w:space="0" w:color="000000"/>
              <w:left w:val="single" w:sz="4" w:space="0" w:color="000000"/>
              <w:bottom w:val="single" w:sz="4" w:space="0" w:color="000000"/>
            </w:tcBorders>
            <w:vAlign w:val="center"/>
          </w:tcPr>
          <w:p w:rsidR="00E76B18" w:rsidRPr="00BB2FE6" w:rsidRDefault="00E76B18" w:rsidP="00E76B18">
            <w:pPr>
              <w:tabs>
                <w:tab w:val="left" w:pos="-2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Оценка, баллов</w:t>
            </w:r>
          </w:p>
        </w:tc>
        <w:tc>
          <w:tcPr>
            <w:tcW w:w="1417" w:type="dxa"/>
            <w:tcBorders>
              <w:top w:val="single" w:sz="4" w:space="0" w:color="000000"/>
              <w:left w:val="single" w:sz="4" w:space="0" w:color="000000"/>
              <w:bottom w:val="single" w:sz="4" w:space="0" w:color="000000"/>
            </w:tcBorders>
            <w:vAlign w:val="center"/>
          </w:tcPr>
          <w:p w:rsidR="00E76B18" w:rsidRPr="00BB2FE6" w:rsidRDefault="00E76B18" w:rsidP="00E76B18">
            <w:pPr>
              <w:tabs>
                <w:tab w:val="left" w:pos="-2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Количество начисленных участнику отбора баллов &lt;1&gt;</w:t>
            </w:r>
          </w:p>
        </w:tc>
        <w:tc>
          <w:tcPr>
            <w:tcW w:w="1276" w:type="dxa"/>
            <w:tcBorders>
              <w:top w:val="single" w:sz="4" w:space="0" w:color="000000"/>
              <w:left w:val="single" w:sz="4" w:space="0" w:color="000000"/>
              <w:bottom w:val="single" w:sz="4" w:space="0" w:color="000000"/>
              <w:right w:val="single" w:sz="4" w:space="0" w:color="000000"/>
            </w:tcBorders>
            <w:vAlign w:val="center"/>
          </w:tcPr>
          <w:p w:rsidR="00E76B18" w:rsidRPr="00BB2FE6" w:rsidRDefault="00E76B18" w:rsidP="00E76B18">
            <w:pPr>
              <w:tabs>
                <w:tab w:val="left" w:pos="-22"/>
              </w:tabs>
              <w:jc w:val="center"/>
              <w:rPr>
                <w:rFonts w:ascii="Times New Roman" w:eastAsia="Times New Roman" w:hAnsi="Times New Roman" w:cs="Times New Roman"/>
                <w:sz w:val="24"/>
                <w:szCs w:val="24"/>
                <w:lang w:eastAsia="en-US"/>
              </w:rPr>
            </w:pPr>
            <w:r w:rsidRPr="00BB2FE6">
              <w:rPr>
                <w:rFonts w:ascii="Times New Roman" w:eastAsia="Calibri" w:hAnsi="Times New Roman" w:cs="Times New Roman"/>
                <w:sz w:val="24"/>
                <w:szCs w:val="24"/>
                <w:lang w:eastAsia="en-US"/>
              </w:rPr>
              <w:t>Весовое значение критерия оценки в общей оценке</w:t>
            </w: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Итоговая оценка с учетом весового значения критерия оценки &lt;2&gt;, баллов</w:t>
            </w:r>
          </w:p>
        </w:tc>
      </w:tr>
      <w:tr w:rsidR="00E76B18" w:rsidRPr="00BB2FE6" w:rsidTr="00E76B18">
        <w:trPr>
          <w:trHeight w:val="23"/>
          <w:jc w:val="center"/>
        </w:trPr>
        <w:tc>
          <w:tcPr>
            <w:tcW w:w="1085" w:type="dxa"/>
            <w:tcBorders>
              <w:top w:val="single" w:sz="4" w:space="0" w:color="000000"/>
              <w:left w:val="single" w:sz="4" w:space="0" w:color="000000"/>
              <w:bottom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w:t>
            </w:r>
          </w:p>
        </w:tc>
        <w:tc>
          <w:tcPr>
            <w:tcW w:w="4513" w:type="dxa"/>
            <w:tcBorders>
              <w:top w:val="single" w:sz="4" w:space="0" w:color="000000"/>
              <w:left w:val="single" w:sz="4" w:space="0" w:color="000000"/>
              <w:bottom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2</w:t>
            </w:r>
          </w:p>
        </w:tc>
        <w:tc>
          <w:tcPr>
            <w:tcW w:w="4889" w:type="dxa"/>
            <w:tcBorders>
              <w:top w:val="single" w:sz="4" w:space="0" w:color="000000"/>
              <w:left w:val="single" w:sz="4" w:space="0" w:color="000000"/>
              <w:bottom w:val="single" w:sz="4" w:space="0" w:color="auto"/>
              <w:right w:val="single" w:sz="4" w:space="0" w:color="000000"/>
            </w:tcBorders>
          </w:tcPr>
          <w:p w:rsidR="00E76B18" w:rsidRPr="00BB2FE6" w:rsidRDefault="00E76B18" w:rsidP="00E76B18">
            <w:pPr>
              <w:tabs>
                <w:tab w:val="left" w:pos="-2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auto"/>
            </w:tcBorders>
          </w:tcPr>
          <w:p w:rsidR="00E76B18" w:rsidRPr="00BB2FE6" w:rsidRDefault="00E76B18" w:rsidP="00E76B18">
            <w:pPr>
              <w:tabs>
                <w:tab w:val="left" w:pos="-2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4</w:t>
            </w:r>
          </w:p>
        </w:tc>
        <w:tc>
          <w:tcPr>
            <w:tcW w:w="1417" w:type="dxa"/>
            <w:tcBorders>
              <w:top w:val="single" w:sz="4" w:space="0" w:color="000000"/>
              <w:left w:val="single" w:sz="4" w:space="0" w:color="000000"/>
              <w:bottom w:val="single" w:sz="4" w:space="0" w:color="auto"/>
            </w:tcBorders>
          </w:tcPr>
          <w:p w:rsidR="00E76B18" w:rsidRPr="00BB2FE6" w:rsidRDefault="00E76B18" w:rsidP="00E76B18">
            <w:pPr>
              <w:tabs>
                <w:tab w:val="left" w:pos="-2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76B18" w:rsidRPr="00BB2FE6" w:rsidRDefault="00E76B18" w:rsidP="00E76B18">
            <w:pPr>
              <w:tabs>
                <w:tab w:val="left" w:pos="-2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6</w:t>
            </w: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jc w:val="center"/>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w:t>
            </w:r>
          </w:p>
        </w:tc>
        <w:tc>
          <w:tcPr>
            <w:tcW w:w="4513" w:type="dxa"/>
            <w:vMerge w:val="restart"/>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spacing w:after="0" w:line="240" w:lineRule="atLeast"/>
              <w:rPr>
                <w:rFonts w:ascii="Times New Roman" w:eastAsia="Times New Roman" w:hAnsi="Times New Roman" w:cs="Times New Roman"/>
                <w:sz w:val="24"/>
                <w:szCs w:val="24"/>
                <w:lang w:eastAsia="en-US"/>
              </w:rPr>
            </w:pPr>
            <w:r w:rsidRPr="00BB2FE6">
              <w:rPr>
                <w:rFonts w:ascii="Times New Roman" w:eastAsia="Calibri" w:hAnsi="Times New Roman" w:cs="Times New Roman"/>
                <w:sz w:val="24"/>
                <w:szCs w:val="24"/>
                <w:lang w:eastAsia="en-US"/>
              </w:rPr>
              <w:t xml:space="preserve">Соотношение объема инвестиций, </w:t>
            </w:r>
            <w:r w:rsidRPr="00BB2FE6">
              <w:rPr>
                <w:rFonts w:ascii="Times New Roman" w:eastAsia="Calibri" w:hAnsi="Times New Roman" w:cs="Times New Roman"/>
                <w:sz w:val="24"/>
                <w:szCs w:val="24"/>
                <w:lang w:eastAsia="en-US"/>
              </w:rPr>
              <w:lastRenderedPageBreak/>
              <w:t>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lastRenderedPageBreak/>
              <w:t>от 10,0 единиц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0,2</w:t>
            </w: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от 9,0 единиц включительно, но менее 10,0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85</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от 7,5 единиц включительно, но менее 9,0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75</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от 6,0 единиц включительно, но менее 7,5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65</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от 4,5 единиц включительно, но менее 6,0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55</w:t>
            </w:r>
          </w:p>
        </w:tc>
        <w:tc>
          <w:tcPr>
            <w:tcW w:w="1417" w:type="dxa"/>
            <w:tcBorders>
              <w:top w:val="single" w:sz="4" w:space="0" w:color="auto"/>
              <w:left w:val="single" w:sz="4" w:space="0" w:color="auto"/>
              <w:bottom w:val="single" w:sz="4" w:space="0" w:color="000000"/>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000000"/>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от 3,0 единиц включительно, но менее 4,5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45</w:t>
            </w:r>
          </w:p>
        </w:tc>
        <w:tc>
          <w:tcPr>
            <w:tcW w:w="1417" w:type="dxa"/>
            <w:tcBorders>
              <w:top w:val="single" w:sz="4" w:space="0" w:color="000000"/>
              <w:left w:val="single" w:sz="4" w:space="0" w:color="auto"/>
              <w:bottom w:val="single" w:sz="4" w:space="0" w:color="000000"/>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от 2,0 единиц включительно, но менее 3,0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35</w:t>
            </w:r>
          </w:p>
        </w:tc>
        <w:tc>
          <w:tcPr>
            <w:tcW w:w="1417" w:type="dxa"/>
            <w:tcBorders>
              <w:top w:val="single" w:sz="4" w:space="0" w:color="000000"/>
              <w:left w:val="single" w:sz="4" w:space="0" w:color="auto"/>
              <w:bottom w:val="single" w:sz="4" w:space="0" w:color="000000"/>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от 1,0 единиц включительно, но менее до 2,0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25</w:t>
            </w:r>
          </w:p>
        </w:tc>
        <w:tc>
          <w:tcPr>
            <w:tcW w:w="1417" w:type="dxa"/>
            <w:tcBorders>
              <w:top w:val="single" w:sz="4" w:space="0" w:color="000000"/>
              <w:left w:val="single" w:sz="4" w:space="0" w:color="auto"/>
              <w:bottom w:val="single" w:sz="4" w:space="0" w:color="000000"/>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18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менее 1,0 единиц</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w:t>
            </w:r>
          </w:p>
        </w:tc>
        <w:tc>
          <w:tcPr>
            <w:tcW w:w="1417" w:type="dxa"/>
            <w:tcBorders>
              <w:top w:val="single" w:sz="4" w:space="0" w:color="000000"/>
              <w:left w:val="single" w:sz="4" w:space="0" w:color="auto"/>
              <w:bottom w:val="single" w:sz="4" w:space="0" w:color="000000"/>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000000"/>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1731"/>
          <w:jc w:val="center"/>
        </w:trPr>
        <w:tc>
          <w:tcPr>
            <w:tcW w:w="1085"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2</w:t>
            </w:r>
          </w:p>
        </w:tc>
        <w:tc>
          <w:tcPr>
            <w:tcW w:w="4513" w:type="dxa"/>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spacing w:after="0" w:line="240" w:lineRule="atLeast"/>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0,2</w:t>
            </w: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32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val="restart"/>
            <w:tcBorders>
              <w:left w:val="single" w:sz="4" w:space="0" w:color="auto"/>
              <w:right w:val="single" w:sz="4" w:space="0" w:color="auto"/>
            </w:tcBorders>
            <w:vAlign w:val="center"/>
          </w:tcPr>
          <w:p w:rsidR="00E76B18" w:rsidRPr="00BB2FE6" w:rsidRDefault="00E76B18" w:rsidP="00E76B18">
            <w:pPr>
              <w:tabs>
                <w:tab w:val="left" w:pos="142"/>
              </w:tabs>
              <w:spacing w:after="0" w:line="240" w:lineRule="atLeast"/>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для субъектов МСП с численностью работников (без внешних совместителей) свыше 15 человек:</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50,0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70"/>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20,0 процентов включительно, но менее 50,0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50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10,0 процентов включительно, но 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30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000000"/>
              <w:left w:val="single" w:sz="4" w:space="0" w:color="auto"/>
              <w:bottom w:val="single" w:sz="4" w:space="0" w:color="auto"/>
              <w:right w:val="single" w:sz="4" w:space="0" w:color="auto"/>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3"/>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5,0 процентов включительно, но менее 10,0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20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93"/>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менее 5,0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356"/>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val="restart"/>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для субъектов МСП с численностью работников (без внешних совместителей) до 15 человек (включительно):</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80,0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60,0 процентов включительно, но менее 80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50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40,0 процентов включительно, но менее 60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30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на 20,0 процентов включительно, но менее 40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20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highlight w:val="yellow"/>
                <w:lang w:eastAsia="en-US"/>
              </w:rPr>
            </w:pPr>
          </w:p>
        </w:tc>
        <w:tc>
          <w:tcPr>
            <w:tcW w:w="4513" w:type="dxa"/>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 xml:space="preserve">для самозанятых граждан </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1270"/>
          <w:jc w:val="center"/>
        </w:trPr>
        <w:tc>
          <w:tcPr>
            <w:tcW w:w="1085"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3</w:t>
            </w:r>
          </w:p>
        </w:tc>
        <w:tc>
          <w:tcPr>
            <w:tcW w:w="4513" w:type="dxa"/>
            <w:vMerge w:val="restart"/>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spacing w:after="0" w:line="240" w:lineRule="atLeast"/>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выше МРОТ, увеличенного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0,2</w:t>
            </w: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spacing w:after="0" w:line="240" w:lineRule="atLeast"/>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left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spacing w:after="0" w:line="240" w:lineRule="atLeast"/>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для самозанятых граждан</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1986"/>
          <w:jc w:val="center"/>
        </w:trPr>
        <w:tc>
          <w:tcPr>
            <w:tcW w:w="1085"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lastRenderedPageBreak/>
              <w:t>4</w:t>
            </w:r>
          </w:p>
        </w:tc>
        <w:tc>
          <w:tcPr>
            <w:tcW w:w="4513"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w:t>
            </w:r>
            <w:r w:rsidRPr="00BB2FE6">
              <w:rPr>
                <w:rFonts w:ascii="Times New Roman" w:eastAsia="Calibri" w:hAnsi="Times New Roman" w:cs="Times New Roman"/>
                <w:sz w:val="24"/>
                <w:szCs w:val="24"/>
                <w:lang w:val="en-US" w:eastAsia="en-US"/>
              </w:rPr>
              <w:t>i</w:t>
            </w:r>
            <w:r w:rsidRPr="00BB2FE6">
              <w:rPr>
                <w:rFonts w:ascii="Times New Roman" w:eastAsia="Calibri" w:hAnsi="Times New Roman" w:cs="Times New Roman"/>
                <w:sz w:val="24"/>
                <w:szCs w:val="24"/>
                <w:lang w:eastAsia="en-US"/>
              </w:rPr>
              <w:t>-го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0,2</w:t>
            </w:r>
          </w:p>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1702"/>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50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left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прирост дохода отсутствует</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lastRenderedPageBreak/>
              <w:t>5</w:t>
            </w:r>
          </w:p>
        </w:tc>
        <w:tc>
          <w:tcPr>
            <w:tcW w:w="4513"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highlight w:val="yellow"/>
                <w:lang w:eastAsia="en-US"/>
              </w:rPr>
            </w:pPr>
            <w:r w:rsidRPr="00BB2FE6">
              <w:rPr>
                <w:rFonts w:ascii="Times New Roman" w:eastAsia="Calibri" w:hAnsi="Times New Roman" w:cs="Times New Roman"/>
                <w:sz w:val="24"/>
                <w:szCs w:val="24"/>
                <w:lang w:eastAsia="en-US"/>
              </w:rPr>
              <w:t>Актуальность и социальная значимость проекта</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val="restart"/>
            <w:tcBorders>
              <w:top w:val="single" w:sz="4" w:space="0" w:color="auto"/>
              <w:left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0,2</w:t>
            </w:r>
          </w:p>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vMerge/>
            <w:tcBorders>
              <w:left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недостаточно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50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left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p>
        </w:tc>
        <w:tc>
          <w:tcPr>
            <w:tcW w:w="4513"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lang w:eastAsia="en-US"/>
              </w:rPr>
            </w:pP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неактуальный и не имеет социальной значимости</w:t>
            </w: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vMerge/>
            <w:tcBorders>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r w:rsidR="00E76B18" w:rsidRPr="00BB2FE6" w:rsidTr="00E76B18">
        <w:trPr>
          <w:trHeight w:val="201"/>
          <w:jc w:val="center"/>
        </w:trPr>
        <w:tc>
          <w:tcPr>
            <w:tcW w:w="1085" w:type="dxa"/>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866"/>
              </w:tabs>
              <w:ind w:left="142"/>
              <w:jc w:val="center"/>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6</w:t>
            </w:r>
          </w:p>
        </w:tc>
        <w:tc>
          <w:tcPr>
            <w:tcW w:w="4513" w:type="dxa"/>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Общее количество баллов &lt;3&gt;</w:t>
            </w:r>
          </w:p>
        </w:tc>
        <w:tc>
          <w:tcPr>
            <w:tcW w:w="4889"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spacing w:after="0" w:line="240" w:lineRule="atLeast"/>
              <w:jc w:val="both"/>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c>
          <w:tcPr>
            <w:tcW w:w="1397" w:type="dxa"/>
            <w:tcBorders>
              <w:top w:val="single" w:sz="4" w:space="0" w:color="auto"/>
              <w:left w:val="single" w:sz="4" w:space="0" w:color="auto"/>
              <w:bottom w:val="single" w:sz="4" w:space="0" w:color="auto"/>
              <w:right w:val="single" w:sz="4" w:space="0" w:color="auto"/>
            </w:tcBorders>
          </w:tcPr>
          <w:p w:rsidR="00E76B18" w:rsidRPr="00BB2FE6" w:rsidRDefault="00E76B18" w:rsidP="00E76B18">
            <w:pPr>
              <w:tabs>
                <w:tab w:val="left" w:pos="142"/>
              </w:tabs>
              <w:jc w:val="center"/>
              <w:rPr>
                <w:rFonts w:ascii="Times New Roman" w:eastAsia="Calibri" w:hAnsi="Times New Roman" w:cs="Times New Roman"/>
                <w:sz w:val="24"/>
                <w:szCs w:val="24"/>
                <w:lang w:eastAsia="en-US"/>
              </w:rPr>
            </w:pPr>
          </w:p>
        </w:tc>
      </w:tr>
    </w:tbl>
    <w:p w:rsidR="00E76B18" w:rsidRPr="00BB2FE6" w:rsidRDefault="00E76B18" w:rsidP="00E76B18">
      <w:pPr>
        <w:widowControl w:val="0"/>
        <w:autoSpaceDE w:val="0"/>
        <w:autoSpaceDN w:val="0"/>
        <w:jc w:val="both"/>
        <w:rPr>
          <w:rFonts w:ascii="Times New Roman" w:eastAsia="Times New Roman" w:hAnsi="Times New Roman" w:cs="Times New Roman"/>
          <w:sz w:val="24"/>
          <w:szCs w:val="24"/>
          <w:lang w:eastAsia="en-US"/>
        </w:rPr>
      </w:pPr>
    </w:p>
    <w:p w:rsidR="00E76B18" w:rsidRPr="00BB2FE6" w:rsidRDefault="00E76B18" w:rsidP="00E76B18">
      <w:pPr>
        <w:autoSpaceDE w:val="0"/>
        <w:autoSpaceDN w:val="0"/>
        <w:adjustRightInd w:val="0"/>
        <w:ind w:firstLine="709"/>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1&gt;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E76B18" w:rsidRPr="00BB2FE6" w:rsidRDefault="00E76B18" w:rsidP="00E76B18">
      <w:pPr>
        <w:autoSpaceDE w:val="0"/>
        <w:autoSpaceDN w:val="0"/>
        <w:adjustRightInd w:val="0"/>
        <w:ind w:firstLine="709"/>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&lt;2&gt; Значение в графе 7 пунктов 1-5 определяется как произведение значения графы 5 на весовое значение критерия в общей оценке, указанное в графе 6.</w:t>
      </w:r>
    </w:p>
    <w:p w:rsidR="00E76B18" w:rsidRPr="00BB2FE6" w:rsidRDefault="00E76B18" w:rsidP="00E76B18">
      <w:pPr>
        <w:autoSpaceDE w:val="0"/>
        <w:autoSpaceDN w:val="0"/>
        <w:adjustRightInd w:val="0"/>
        <w:ind w:firstLine="709"/>
        <w:jc w:val="both"/>
        <w:rPr>
          <w:rFonts w:ascii="Times New Roman" w:eastAsia="Calibri" w:hAnsi="Times New Roman" w:cs="Times New Roman"/>
          <w:sz w:val="24"/>
          <w:szCs w:val="24"/>
          <w:lang w:eastAsia="en-US"/>
        </w:rPr>
      </w:pPr>
      <w:r w:rsidRPr="00BB2FE6">
        <w:rPr>
          <w:rFonts w:ascii="Times New Roman" w:eastAsia="Calibri" w:hAnsi="Times New Roman" w:cs="Times New Roman"/>
          <w:sz w:val="24"/>
          <w:szCs w:val="24"/>
          <w:lang w:eastAsia="en-US"/>
        </w:rPr>
        <w:t>&lt;3&gt; Общее количество баллов в строке 6 рассчитывается путем суммирования произведений значений каждого из 5 критериев оценки, выставленных в графе 7.</w:t>
      </w:r>
    </w:p>
    <w:p w:rsidR="00E76B18" w:rsidRPr="00BB2FE6" w:rsidRDefault="00E76B18" w:rsidP="00E76B18">
      <w:pPr>
        <w:widowControl w:val="0"/>
        <w:autoSpaceDE w:val="0"/>
        <w:autoSpaceDN w:val="0"/>
        <w:jc w:val="both"/>
        <w:rPr>
          <w:rFonts w:ascii="Times New Roman" w:eastAsia="Times New Roman" w:hAnsi="Times New Roman" w:cs="Times New Roman"/>
          <w:sz w:val="24"/>
          <w:szCs w:val="24"/>
          <w:lang w:eastAsia="en-US"/>
        </w:rPr>
      </w:pPr>
    </w:p>
    <w:p w:rsidR="00E76B18" w:rsidRPr="00BB2FE6" w:rsidRDefault="00E76B18" w:rsidP="00E76B18">
      <w:pPr>
        <w:widowControl w:val="0"/>
        <w:autoSpaceDE w:val="0"/>
        <w:autoSpaceDN w:val="0"/>
        <w:jc w:val="both"/>
        <w:rPr>
          <w:rFonts w:ascii="Times New Roman" w:eastAsia="Times New Roman" w:hAnsi="Times New Roman" w:cs="Times New Roman"/>
          <w:sz w:val="24"/>
          <w:szCs w:val="24"/>
          <w:lang w:eastAsia="en-US"/>
        </w:rPr>
      </w:pPr>
      <w:r w:rsidRPr="00BB2FE6">
        <w:rPr>
          <w:rFonts w:ascii="Times New Roman" w:eastAsia="Times New Roman" w:hAnsi="Times New Roman" w:cs="Times New Roman"/>
          <w:sz w:val="24"/>
          <w:szCs w:val="24"/>
          <w:lang w:eastAsia="en-US"/>
        </w:rPr>
        <w:t>Председатель конкурсной комиссии _________________________ ____________________</w:t>
      </w:r>
    </w:p>
    <w:p w:rsidR="00E76B18" w:rsidRPr="00BB2FE6" w:rsidRDefault="00E76B18" w:rsidP="00E76B18">
      <w:pPr>
        <w:widowControl w:val="0"/>
        <w:autoSpaceDE w:val="0"/>
        <w:autoSpaceDN w:val="0"/>
        <w:jc w:val="both"/>
        <w:rPr>
          <w:rFonts w:ascii="Times New Roman" w:eastAsia="Times New Roman" w:hAnsi="Times New Roman" w:cs="Times New Roman"/>
          <w:color w:val="000000"/>
          <w:sz w:val="24"/>
          <w:szCs w:val="24"/>
          <w:lang w:eastAsia="en-US"/>
        </w:rPr>
      </w:pPr>
      <w:r w:rsidRPr="00BB2FE6">
        <w:rPr>
          <w:rFonts w:ascii="Times New Roman" w:eastAsia="Times New Roman" w:hAnsi="Times New Roman" w:cs="Times New Roman"/>
          <w:color w:val="000000"/>
          <w:sz w:val="24"/>
          <w:szCs w:val="24"/>
          <w:lang w:eastAsia="en-US"/>
        </w:rPr>
        <w:t xml:space="preserve">                                                               (ФИО)                                     (подпись)</w:t>
      </w:r>
    </w:p>
    <w:p w:rsidR="00E76B18" w:rsidRPr="00BB2FE6" w:rsidRDefault="00E76B18" w:rsidP="00E76B18">
      <w:pPr>
        <w:widowControl w:val="0"/>
        <w:autoSpaceDE w:val="0"/>
        <w:autoSpaceDN w:val="0"/>
        <w:rPr>
          <w:rFonts w:ascii="Times New Roman" w:eastAsia="Times New Roman" w:hAnsi="Times New Roman" w:cs="Times New Roman"/>
          <w:strike/>
          <w:color w:val="000000"/>
          <w:sz w:val="24"/>
          <w:szCs w:val="24"/>
          <w:lang w:eastAsia="en-US"/>
        </w:rPr>
      </w:pPr>
      <w:r w:rsidRPr="00BB2FE6">
        <w:rPr>
          <w:rFonts w:ascii="Times New Roman" w:eastAsia="Times New Roman" w:hAnsi="Times New Roman" w:cs="Times New Roman"/>
          <w:color w:val="000000"/>
          <w:sz w:val="24"/>
          <w:szCs w:val="24"/>
          <w:lang w:eastAsia="en-US"/>
        </w:rPr>
        <w:t>«______» ____________ 20___ г</w:t>
      </w: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E76B18" w:rsidRDefault="00E76B18" w:rsidP="00875B36">
      <w:pPr>
        <w:widowControl w:val="0"/>
        <w:tabs>
          <w:tab w:val="left" w:pos="142"/>
        </w:tabs>
        <w:autoSpaceDE w:val="0"/>
        <w:autoSpaceDN w:val="0"/>
        <w:spacing w:after="0" w:line="240" w:lineRule="auto"/>
        <w:outlineLvl w:val="1"/>
        <w:rPr>
          <w:rFonts w:ascii="Times New Roman" w:hAnsi="Times New Roman" w:cs="Times New Roman"/>
          <w:sz w:val="28"/>
        </w:rPr>
      </w:pPr>
    </w:p>
    <w:sectPr w:rsidR="00E76B18" w:rsidSect="00546118">
      <w:type w:val="continuous"/>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B6" w:rsidRDefault="00033FB6">
      <w:pPr>
        <w:spacing w:after="0" w:line="240" w:lineRule="auto"/>
      </w:pPr>
      <w:r>
        <w:separator/>
      </w:r>
    </w:p>
  </w:endnote>
  <w:endnote w:type="continuationSeparator" w:id="0">
    <w:p w:rsidR="00033FB6" w:rsidRDefault="0003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B6" w:rsidRDefault="00033FB6">
      <w:pPr>
        <w:spacing w:after="0" w:line="240" w:lineRule="auto"/>
      </w:pPr>
      <w:r>
        <w:separator/>
      </w:r>
    </w:p>
  </w:footnote>
  <w:footnote w:type="continuationSeparator" w:id="0">
    <w:p w:rsidR="00033FB6" w:rsidRDefault="0003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69" w:rsidRPr="005D31CB" w:rsidRDefault="00431869">
    <w:pPr>
      <w:pStyle w:val="ae"/>
      <w:jc w:val="center"/>
      <w:rPr>
        <w:rFonts w:ascii="Times New Roman" w:hAnsi="Times New Roman"/>
        <w:sz w:val="18"/>
        <w:szCs w:val="18"/>
      </w:rPr>
    </w:pPr>
    <w:r>
      <w:rPr>
        <w:rFonts w:ascii="Times New Roman" w:hAnsi="Times New Roman"/>
        <w:sz w:val="18"/>
        <w:szCs w:val="18"/>
      </w:rPr>
      <w:t>2</w:t>
    </w:r>
  </w:p>
  <w:p w:rsidR="00431869" w:rsidRDefault="0043186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11616"/>
    <w:multiLevelType w:val="hybridMultilevel"/>
    <w:tmpl w:val="BF4C52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A4768"/>
    <w:multiLevelType w:val="multilevel"/>
    <w:tmpl w:val="42D2E3FC"/>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5D324F"/>
    <w:multiLevelType w:val="hybridMultilevel"/>
    <w:tmpl w:val="8C646222"/>
    <w:lvl w:ilvl="0" w:tplc="0C0095C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23508"/>
    <w:multiLevelType w:val="hybridMultilevel"/>
    <w:tmpl w:val="B9B046DE"/>
    <w:lvl w:ilvl="0" w:tplc="DF7AC64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BE28F9"/>
    <w:multiLevelType w:val="hybridMultilevel"/>
    <w:tmpl w:val="937A49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A596D44"/>
    <w:multiLevelType w:val="multilevel"/>
    <w:tmpl w:val="2BAE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FAB1CE6"/>
    <w:multiLevelType w:val="hybridMultilevel"/>
    <w:tmpl w:val="0B78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FF3EC5"/>
    <w:multiLevelType w:val="multilevel"/>
    <w:tmpl w:val="97D68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7055A1"/>
    <w:multiLevelType w:val="hybridMultilevel"/>
    <w:tmpl w:val="2A3EF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510844"/>
    <w:multiLevelType w:val="multilevel"/>
    <w:tmpl w:val="7D861994"/>
    <w:lvl w:ilvl="0">
      <w:start w:val="1"/>
      <w:numFmt w:val="decimal"/>
      <w:lvlText w:val="%1."/>
      <w:lvlJc w:val="left"/>
      <w:pPr>
        <w:ind w:left="2119" w:hanging="141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CE31C6A"/>
    <w:multiLevelType w:val="hybridMultilevel"/>
    <w:tmpl w:val="A4027EF2"/>
    <w:lvl w:ilvl="0" w:tplc="91BA00D2">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06ACBA">
      <w:start w:val="1"/>
      <w:numFmt w:val="lowerLetter"/>
      <w:lvlText w:val="%2"/>
      <w:lvlJc w:val="left"/>
      <w:pPr>
        <w:ind w:left="1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DE429E">
      <w:start w:val="1"/>
      <w:numFmt w:val="lowerRoman"/>
      <w:lvlText w:val="%3"/>
      <w:lvlJc w:val="left"/>
      <w:pPr>
        <w:ind w:left="1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402E26">
      <w:start w:val="1"/>
      <w:numFmt w:val="decimal"/>
      <w:lvlText w:val="%4"/>
      <w:lvlJc w:val="left"/>
      <w:pPr>
        <w:ind w:left="2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8AAA9A">
      <w:start w:val="1"/>
      <w:numFmt w:val="lowerLetter"/>
      <w:lvlText w:val="%5"/>
      <w:lvlJc w:val="left"/>
      <w:pPr>
        <w:ind w:left="3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AFD78">
      <w:start w:val="1"/>
      <w:numFmt w:val="lowerRoman"/>
      <w:lvlText w:val="%6"/>
      <w:lvlJc w:val="left"/>
      <w:pPr>
        <w:ind w:left="4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022D64">
      <w:start w:val="1"/>
      <w:numFmt w:val="decimal"/>
      <w:lvlText w:val="%7"/>
      <w:lvlJc w:val="left"/>
      <w:pPr>
        <w:ind w:left="4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A645A0">
      <w:start w:val="1"/>
      <w:numFmt w:val="lowerLetter"/>
      <w:lvlText w:val="%8"/>
      <w:lvlJc w:val="left"/>
      <w:pPr>
        <w:ind w:left="5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C0F0B8">
      <w:start w:val="1"/>
      <w:numFmt w:val="lowerRoman"/>
      <w:lvlText w:val="%9"/>
      <w:lvlJc w:val="left"/>
      <w:pPr>
        <w:ind w:left="6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130739"/>
    <w:multiLevelType w:val="multilevel"/>
    <w:tmpl w:val="300CA7E0"/>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num>
  <w:num w:numId="4">
    <w:abstractNumId w:val="24"/>
  </w:num>
  <w:num w:numId="5">
    <w:abstractNumId w:val="20"/>
  </w:num>
  <w:num w:numId="6">
    <w:abstractNumId w:val="1"/>
  </w:num>
  <w:num w:numId="7">
    <w:abstractNumId w:val="9"/>
  </w:num>
  <w:num w:numId="8">
    <w:abstractNumId w:val="8"/>
  </w:num>
  <w:num w:numId="9">
    <w:abstractNumId w:val="4"/>
  </w:num>
  <w:num w:numId="10">
    <w:abstractNumId w:val="13"/>
  </w:num>
  <w:num w:numId="11">
    <w:abstractNumId w:val="26"/>
  </w:num>
  <w:num w:numId="12">
    <w:abstractNumId w:val="3"/>
  </w:num>
  <w:num w:numId="13">
    <w:abstractNumId w:val="5"/>
  </w:num>
  <w:num w:numId="14">
    <w:abstractNumId w:val="16"/>
  </w:num>
  <w:num w:numId="15">
    <w:abstractNumId w:val="6"/>
  </w:num>
  <w:num w:numId="16">
    <w:abstractNumId w:val="11"/>
  </w:num>
  <w:num w:numId="17">
    <w:abstractNumId w:val="18"/>
  </w:num>
  <w:num w:numId="18">
    <w:abstractNumId w:val="2"/>
  </w:num>
  <w:num w:numId="19">
    <w:abstractNumId w:val="19"/>
  </w:num>
  <w:num w:numId="20">
    <w:abstractNumId w:val="10"/>
  </w:num>
  <w:num w:numId="21">
    <w:abstractNumId w:val="21"/>
  </w:num>
  <w:num w:numId="22">
    <w:abstractNumId w:val="25"/>
  </w:num>
  <w:num w:numId="23">
    <w:abstractNumId w:val="7"/>
  </w:num>
  <w:num w:numId="24">
    <w:abstractNumId w:val="14"/>
  </w:num>
  <w:num w:numId="25">
    <w:abstractNumId w:val="15"/>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E7"/>
    <w:rsid w:val="00004228"/>
    <w:rsid w:val="000211F5"/>
    <w:rsid w:val="000241EC"/>
    <w:rsid w:val="00026E7C"/>
    <w:rsid w:val="00033FB6"/>
    <w:rsid w:val="000411AB"/>
    <w:rsid w:val="00047D46"/>
    <w:rsid w:val="0005022F"/>
    <w:rsid w:val="00070FDB"/>
    <w:rsid w:val="00071460"/>
    <w:rsid w:val="00071E91"/>
    <w:rsid w:val="000755C0"/>
    <w:rsid w:val="00083CF5"/>
    <w:rsid w:val="00086ACE"/>
    <w:rsid w:val="00090D9A"/>
    <w:rsid w:val="00092BAB"/>
    <w:rsid w:val="00095DDB"/>
    <w:rsid w:val="000A0340"/>
    <w:rsid w:val="000A0DA2"/>
    <w:rsid w:val="000A1CF3"/>
    <w:rsid w:val="000A1E9C"/>
    <w:rsid w:val="000A2214"/>
    <w:rsid w:val="000B6426"/>
    <w:rsid w:val="000B6C76"/>
    <w:rsid w:val="000D7069"/>
    <w:rsid w:val="000E3D69"/>
    <w:rsid w:val="000E776C"/>
    <w:rsid w:val="000F1B59"/>
    <w:rsid w:val="000F5AAF"/>
    <w:rsid w:val="000F5FD2"/>
    <w:rsid w:val="00101C93"/>
    <w:rsid w:val="001028C7"/>
    <w:rsid w:val="001029F9"/>
    <w:rsid w:val="00102B2B"/>
    <w:rsid w:val="00114AE7"/>
    <w:rsid w:val="00115187"/>
    <w:rsid w:val="00123234"/>
    <w:rsid w:val="00125805"/>
    <w:rsid w:val="00127DDE"/>
    <w:rsid w:val="001335F0"/>
    <w:rsid w:val="00134204"/>
    <w:rsid w:val="001370C4"/>
    <w:rsid w:val="00182A1A"/>
    <w:rsid w:val="001902ED"/>
    <w:rsid w:val="001A679B"/>
    <w:rsid w:val="001B271F"/>
    <w:rsid w:val="001D68FA"/>
    <w:rsid w:val="001E22A7"/>
    <w:rsid w:val="001E4470"/>
    <w:rsid w:val="001E74C7"/>
    <w:rsid w:val="001F6D3E"/>
    <w:rsid w:val="002016B4"/>
    <w:rsid w:val="00201866"/>
    <w:rsid w:val="00201B04"/>
    <w:rsid w:val="00202839"/>
    <w:rsid w:val="002065C3"/>
    <w:rsid w:val="0021064E"/>
    <w:rsid w:val="002150FB"/>
    <w:rsid w:val="002272AF"/>
    <w:rsid w:val="002367FC"/>
    <w:rsid w:val="00237C60"/>
    <w:rsid w:val="002436CB"/>
    <w:rsid w:val="0024419C"/>
    <w:rsid w:val="00251AC1"/>
    <w:rsid w:val="00252958"/>
    <w:rsid w:val="00254CE7"/>
    <w:rsid w:val="00272EA5"/>
    <w:rsid w:val="00291886"/>
    <w:rsid w:val="00292668"/>
    <w:rsid w:val="002A7427"/>
    <w:rsid w:val="002B31E1"/>
    <w:rsid w:val="002B6C63"/>
    <w:rsid w:val="002C0A42"/>
    <w:rsid w:val="002C27EE"/>
    <w:rsid w:val="002D4947"/>
    <w:rsid w:val="002D67FC"/>
    <w:rsid w:val="002E5185"/>
    <w:rsid w:val="002F3F1F"/>
    <w:rsid w:val="002F538B"/>
    <w:rsid w:val="00301669"/>
    <w:rsid w:val="0030270C"/>
    <w:rsid w:val="00311125"/>
    <w:rsid w:val="00312E12"/>
    <w:rsid w:val="00323F09"/>
    <w:rsid w:val="00331C33"/>
    <w:rsid w:val="0033718A"/>
    <w:rsid w:val="00373C69"/>
    <w:rsid w:val="00375D4C"/>
    <w:rsid w:val="0038048A"/>
    <w:rsid w:val="003806CB"/>
    <w:rsid w:val="00383617"/>
    <w:rsid w:val="00397112"/>
    <w:rsid w:val="003B0169"/>
    <w:rsid w:val="003D34FE"/>
    <w:rsid w:val="003D51A5"/>
    <w:rsid w:val="003D721D"/>
    <w:rsid w:val="003E5179"/>
    <w:rsid w:val="003F30A6"/>
    <w:rsid w:val="003F581F"/>
    <w:rsid w:val="003F5CE7"/>
    <w:rsid w:val="003F6CBA"/>
    <w:rsid w:val="00410B42"/>
    <w:rsid w:val="004121A2"/>
    <w:rsid w:val="00415201"/>
    <w:rsid w:val="00421C5A"/>
    <w:rsid w:val="004226B9"/>
    <w:rsid w:val="00431869"/>
    <w:rsid w:val="004333A9"/>
    <w:rsid w:val="00434A04"/>
    <w:rsid w:val="00442E7F"/>
    <w:rsid w:val="00444DF3"/>
    <w:rsid w:val="0044589D"/>
    <w:rsid w:val="00446681"/>
    <w:rsid w:val="0045003B"/>
    <w:rsid w:val="00453FAB"/>
    <w:rsid w:val="004603E7"/>
    <w:rsid w:val="00464EB1"/>
    <w:rsid w:val="00472A9D"/>
    <w:rsid w:val="00472B8F"/>
    <w:rsid w:val="00477B4D"/>
    <w:rsid w:val="00487674"/>
    <w:rsid w:val="00487BB4"/>
    <w:rsid w:val="00496DEA"/>
    <w:rsid w:val="00497E1F"/>
    <w:rsid w:val="004A6441"/>
    <w:rsid w:val="004B26C0"/>
    <w:rsid w:val="004C0011"/>
    <w:rsid w:val="004D0FE9"/>
    <w:rsid w:val="004E4F5B"/>
    <w:rsid w:val="004E53FF"/>
    <w:rsid w:val="004F67DC"/>
    <w:rsid w:val="00507E3D"/>
    <w:rsid w:val="0053141C"/>
    <w:rsid w:val="005326A7"/>
    <w:rsid w:val="00546118"/>
    <w:rsid w:val="00554907"/>
    <w:rsid w:val="0056278A"/>
    <w:rsid w:val="00564865"/>
    <w:rsid w:val="0056686D"/>
    <w:rsid w:val="005700CE"/>
    <w:rsid w:val="005727A4"/>
    <w:rsid w:val="0058105A"/>
    <w:rsid w:val="005A157C"/>
    <w:rsid w:val="005A2887"/>
    <w:rsid w:val="005A7E59"/>
    <w:rsid w:val="005B0F00"/>
    <w:rsid w:val="005B43C8"/>
    <w:rsid w:val="005C2C0E"/>
    <w:rsid w:val="005C3B9C"/>
    <w:rsid w:val="005E4C9D"/>
    <w:rsid w:val="005E50C4"/>
    <w:rsid w:val="005E680E"/>
    <w:rsid w:val="00601278"/>
    <w:rsid w:val="00604A2F"/>
    <w:rsid w:val="00606084"/>
    <w:rsid w:val="006218C0"/>
    <w:rsid w:val="006225CB"/>
    <w:rsid w:val="00623AB4"/>
    <w:rsid w:val="006265B4"/>
    <w:rsid w:val="00631409"/>
    <w:rsid w:val="00643EE7"/>
    <w:rsid w:val="00651458"/>
    <w:rsid w:val="00651B36"/>
    <w:rsid w:val="00652183"/>
    <w:rsid w:val="00656BF2"/>
    <w:rsid w:val="00662A3B"/>
    <w:rsid w:val="00664887"/>
    <w:rsid w:val="00683FC5"/>
    <w:rsid w:val="006912CE"/>
    <w:rsid w:val="00695053"/>
    <w:rsid w:val="006A06FC"/>
    <w:rsid w:val="006A190C"/>
    <w:rsid w:val="006C1305"/>
    <w:rsid w:val="006C19F9"/>
    <w:rsid w:val="006C204D"/>
    <w:rsid w:val="006E15E7"/>
    <w:rsid w:val="006E17A1"/>
    <w:rsid w:val="006E7023"/>
    <w:rsid w:val="006F52B7"/>
    <w:rsid w:val="006F6281"/>
    <w:rsid w:val="0070065B"/>
    <w:rsid w:val="00705A55"/>
    <w:rsid w:val="0072205D"/>
    <w:rsid w:val="007253A6"/>
    <w:rsid w:val="00733254"/>
    <w:rsid w:val="00740E87"/>
    <w:rsid w:val="00751E13"/>
    <w:rsid w:val="0075363F"/>
    <w:rsid w:val="00764C01"/>
    <w:rsid w:val="00770B2F"/>
    <w:rsid w:val="00773E79"/>
    <w:rsid w:val="00781647"/>
    <w:rsid w:val="00784534"/>
    <w:rsid w:val="00796E3D"/>
    <w:rsid w:val="007A5125"/>
    <w:rsid w:val="007A6D3C"/>
    <w:rsid w:val="007B0CE5"/>
    <w:rsid w:val="007B62E4"/>
    <w:rsid w:val="007D3199"/>
    <w:rsid w:val="007E6A6D"/>
    <w:rsid w:val="007F0BB4"/>
    <w:rsid w:val="007F208B"/>
    <w:rsid w:val="007F6D35"/>
    <w:rsid w:val="00805812"/>
    <w:rsid w:val="00810271"/>
    <w:rsid w:val="00810C4A"/>
    <w:rsid w:val="008227E5"/>
    <w:rsid w:val="0082291B"/>
    <w:rsid w:val="00824EE2"/>
    <w:rsid w:val="008260FE"/>
    <w:rsid w:val="00826B4B"/>
    <w:rsid w:val="008401CA"/>
    <w:rsid w:val="00840F46"/>
    <w:rsid w:val="00841165"/>
    <w:rsid w:val="00841869"/>
    <w:rsid w:val="0085107E"/>
    <w:rsid w:val="00852EEA"/>
    <w:rsid w:val="00853E7A"/>
    <w:rsid w:val="0086084E"/>
    <w:rsid w:val="008626B9"/>
    <w:rsid w:val="0086511A"/>
    <w:rsid w:val="008701E5"/>
    <w:rsid w:val="00871F4B"/>
    <w:rsid w:val="00873527"/>
    <w:rsid w:val="00873F2C"/>
    <w:rsid w:val="00874AC4"/>
    <w:rsid w:val="00875B36"/>
    <w:rsid w:val="00880F12"/>
    <w:rsid w:val="00882693"/>
    <w:rsid w:val="008A6056"/>
    <w:rsid w:val="008B4813"/>
    <w:rsid w:val="008B6C82"/>
    <w:rsid w:val="008C2AB3"/>
    <w:rsid w:val="008C3E52"/>
    <w:rsid w:val="008D0C7C"/>
    <w:rsid w:val="008D44A7"/>
    <w:rsid w:val="008E06CA"/>
    <w:rsid w:val="008E2CFA"/>
    <w:rsid w:val="008E35E3"/>
    <w:rsid w:val="008E69DB"/>
    <w:rsid w:val="008E726F"/>
    <w:rsid w:val="008F5467"/>
    <w:rsid w:val="00901075"/>
    <w:rsid w:val="00906BF2"/>
    <w:rsid w:val="00907964"/>
    <w:rsid w:val="009135D4"/>
    <w:rsid w:val="0091433C"/>
    <w:rsid w:val="00926725"/>
    <w:rsid w:val="00930C93"/>
    <w:rsid w:val="0093349B"/>
    <w:rsid w:val="009446C9"/>
    <w:rsid w:val="00947F0E"/>
    <w:rsid w:val="00961080"/>
    <w:rsid w:val="0096459D"/>
    <w:rsid w:val="0096692C"/>
    <w:rsid w:val="009743F6"/>
    <w:rsid w:val="00985DB1"/>
    <w:rsid w:val="00986777"/>
    <w:rsid w:val="009952AC"/>
    <w:rsid w:val="009A17D7"/>
    <w:rsid w:val="009B723F"/>
    <w:rsid w:val="009C0A23"/>
    <w:rsid w:val="009C1BD2"/>
    <w:rsid w:val="009C1D73"/>
    <w:rsid w:val="009C6A10"/>
    <w:rsid w:val="009D0D82"/>
    <w:rsid w:val="009D2628"/>
    <w:rsid w:val="009F527A"/>
    <w:rsid w:val="00A04E29"/>
    <w:rsid w:val="00A07936"/>
    <w:rsid w:val="00A137C4"/>
    <w:rsid w:val="00A148C2"/>
    <w:rsid w:val="00A2195B"/>
    <w:rsid w:val="00A21D10"/>
    <w:rsid w:val="00A303E4"/>
    <w:rsid w:val="00A31538"/>
    <w:rsid w:val="00A32F55"/>
    <w:rsid w:val="00A348FD"/>
    <w:rsid w:val="00A36E3C"/>
    <w:rsid w:val="00A43FDC"/>
    <w:rsid w:val="00A4459A"/>
    <w:rsid w:val="00A44828"/>
    <w:rsid w:val="00A526BB"/>
    <w:rsid w:val="00A546DF"/>
    <w:rsid w:val="00A55306"/>
    <w:rsid w:val="00A5775A"/>
    <w:rsid w:val="00A6121D"/>
    <w:rsid w:val="00A626C3"/>
    <w:rsid w:val="00A635E0"/>
    <w:rsid w:val="00A649FA"/>
    <w:rsid w:val="00A722E8"/>
    <w:rsid w:val="00A74386"/>
    <w:rsid w:val="00A75C63"/>
    <w:rsid w:val="00A76273"/>
    <w:rsid w:val="00A819F1"/>
    <w:rsid w:val="00A82E1B"/>
    <w:rsid w:val="00A87EE2"/>
    <w:rsid w:val="00A91460"/>
    <w:rsid w:val="00A9378A"/>
    <w:rsid w:val="00A9412C"/>
    <w:rsid w:val="00AB1E1E"/>
    <w:rsid w:val="00AB7198"/>
    <w:rsid w:val="00AC1D72"/>
    <w:rsid w:val="00AC3D94"/>
    <w:rsid w:val="00AC6207"/>
    <w:rsid w:val="00AD1AF6"/>
    <w:rsid w:val="00AE1B1E"/>
    <w:rsid w:val="00AF0554"/>
    <w:rsid w:val="00AF3D37"/>
    <w:rsid w:val="00B02537"/>
    <w:rsid w:val="00B163CD"/>
    <w:rsid w:val="00B17C36"/>
    <w:rsid w:val="00B32A90"/>
    <w:rsid w:val="00B37772"/>
    <w:rsid w:val="00B41949"/>
    <w:rsid w:val="00B4219E"/>
    <w:rsid w:val="00B453B4"/>
    <w:rsid w:val="00B45E24"/>
    <w:rsid w:val="00B47F08"/>
    <w:rsid w:val="00B706B2"/>
    <w:rsid w:val="00B71D3C"/>
    <w:rsid w:val="00B72B84"/>
    <w:rsid w:val="00B801C2"/>
    <w:rsid w:val="00B82D9D"/>
    <w:rsid w:val="00B9386D"/>
    <w:rsid w:val="00B93FEF"/>
    <w:rsid w:val="00B96F01"/>
    <w:rsid w:val="00BA3614"/>
    <w:rsid w:val="00BA51CA"/>
    <w:rsid w:val="00BB2FE6"/>
    <w:rsid w:val="00BD12B8"/>
    <w:rsid w:val="00BE3969"/>
    <w:rsid w:val="00BE58EB"/>
    <w:rsid w:val="00BE60D1"/>
    <w:rsid w:val="00BE6D7A"/>
    <w:rsid w:val="00BE7887"/>
    <w:rsid w:val="00BF07F0"/>
    <w:rsid w:val="00C011F9"/>
    <w:rsid w:val="00C012B0"/>
    <w:rsid w:val="00C0238B"/>
    <w:rsid w:val="00C07B10"/>
    <w:rsid w:val="00C11186"/>
    <w:rsid w:val="00C147B3"/>
    <w:rsid w:val="00C21BC6"/>
    <w:rsid w:val="00C33929"/>
    <w:rsid w:val="00C36DB8"/>
    <w:rsid w:val="00C37474"/>
    <w:rsid w:val="00C404DA"/>
    <w:rsid w:val="00C46113"/>
    <w:rsid w:val="00C4628D"/>
    <w:rsid w:val="00C5184E"/>
    <w:rsid w:val="00C6284C"/>
    <w:rsid w:val="00C716C4"/>
    <w:rsid w:val="00C73E5D"/>
    <w:rsid w:val="00C75A0A"/>
    <w:rsid w:val="00C8703C"/>
    <w:rsid w:val="00C90A96"/>
    <w:rsid w:val="00C93D98"/>
    <w:rsid w:val="00C96144"/>
    <w:rsid w:val="00C96B1C"/>
    <w:rsid w:val="00CA253B"/>
    <w:rsid w:val="00CB085A"/>
    <w:rsid w:val="00CB252C"/>
    <w:rsid w:val="00CB6573"/>
    <w:rsid w:val="00CC341E"/>
    <w:rsid w:val="00CC4D5E"/>
    <w:rsid w:val="00CC792A"/>
    <w:rsid w:val="00CD7A1F"/>
    <w:rsid w:val="00CE1A98"/>
    <w:rsid w:val="00CE5664"/>
    <w:rsid w:val="00CE5B53"/>
    <w:rsid w:val="00CF19A3"/>
    <w:rsid w:val="00CF2CCB"/>
    <w:rsid w:val="00CF3552"/>
    <w:rsid w:val="00D02617"/>
    <w:rsid w:val="00D06244"/>
    <w:rsid w:val="00D07571"/>
    <w:rsid w:val="00D13824"/>
    <w:rsid w:val="00D21D11"/>
    <w:rsid w:val="00D25883"/>
    <w:rsid w:val="00D27BE0"/>
    <w:rsid w:val="00D30E6B"/>
    <w:rsid w:val="00D32941"/>
    <w:rsid w:val="00D4389E"/>
    <w:rsid w:val="00D45192"/>
    <w:rsid w:val="00D4761C"/>
    <w:rsid w:val="00D669F9"/>
    <w:rsid w:val="00D80940"/>
    <w:rsid w:val="00D82F39"/>
    <w:rsid w:val="00D93D98"/>
    <w:rsid w:val="00DA0A93"/>
    <w:rsid w:val="00DA67D8"/>
    <w:rsid w:val="00DB1341"/>
    <w:rsid w:val="00DB490B"/>
    <w:rsid w:val="00DB4F59"/>
    <w:rsid w:val="00DC2E8C"/>
    <w:rsid w:val="00DC6E8B"/>
    <w:rsid w:val="00DD1B78"/>
    <w:rsid w:val="00DE1188"/>
    <w:rsid w:val="00DE688C"/>
    <w:rsid w:val="00DF3E14"/>
    <w:rsid w:val="00DF6B7C"/>
    <w:rsid w:val="00E04639"/>
    <w:rsid w:val="00E06097"/>
    <w:rsid w:val="00E11680"/>
    <w:rsid w:val="00E1286A"/>
    <w:rsid w:val="00E23B05"/>
    <w:rsid w:val="00E24C5F"/>
    <w:rsid w:val="00E277CA"/>
    <w:rsid w:val="00E344EF"/>
    <w:rsid w:val="00E35DBB"/>
    <w:rsid w:val="00E378C1"/>
    <w:rsid w:val="00E46BF6"/>
    <w:rsid w:val="00E51A13"/>
    <w:rsid w:val="00E52F2C"/>
    <w:rsid w:val="00E607E1"/>
    <w:rsid w:val="00E628C1"/>
    <w:rsid w:val="00E6481D"/>
    <w:rsid w:val="00E71021"/>
    <w:rsid w:val="00E76B18"/>
    <w:rsid w:val="00E8028E"/>
    <w:rsid w:val="00E818EA"/>
    <w:rsid w:val="00E84261"/>
    <w:rsid w:val="00E851C6"/>
    <w:rsid w:val="00E851F8"/>
    <w:rsid w:val="00E86816"/>
    <w:rsid w:val="00E93B73"/>
    <w:rsid w:val="00EA7841"/>
    <w:rsid w:val="00EB4AC4"/>
    <w:rsid w:val="00EB58C0"/>
    <w:rsid w:val="00EC1913"/>
    <w:rsid w:val="00ED10D7"/>
    <w:rsid w:val="00EF526E"/>
    <w:rsid w:val="00F01F37"/>
    <w:rsid w:val="00F03FBC"/>
    <w:rsid w:val="00F060F9"/>
    <w:rsid w:val="00F10EE8"/>
    <w:rsid w:val="00F17BAE"/>
    <w:rsid w:val="00F17C32"/>
    <w:rsid w:val="00F2281A"/>
    <w:rsid w:val="00F25BF5"/>
    <w:rsid w:val="00F400BA"/>
    <w:rsid w:val="00F40134"/>
    <w:rsid w:val="00F5070B"/>
    <w:rsid w:val="00F53BCE"/>
    <w:rsid w:val="00F54D04"/>
    <w:rsid w:val="00F70689"/>
    <w:rsid w:val="00F711BE"/>
    <w:rsid w:val="00F80E3B"/>
    <w:rsid w:val="00F8558F"/>
    <w:rsid w:val="00F92D59"/>
    <w:rsid w:val="00F960A8"/>
    <w:rsid w:val="00FA3D74"/>
    <w:rsid w:val="00FB10CE"/>
    <w:rsid w:val="00FB28A2"/>
    <w:rsid w:val="00FC1248"/>
    <w:rsid w:val="00FC347C"/>
    <w:rsid w:val="00FC5460"/>
    <w:rsid w:val="00FC5C45"/>
    <w:rsid w:val="00FD28C7"/>
    <w:rsid w:val="00FD5127"/>
    <w:rsid w:val="00FE00ED"/>
    <w:rsid w:val="00FE0EA3"/>
    <w:rsid w:val="00FF078E"/>
    <w:rsid w:val="00FF3F7B"/>
    <w:rsid w:val="00FF6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187E"/>
  <w15:docId w15:val="{1B6904AE-08E4-4D74-88F0-1B1A085F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uiPriority w:val="1"/>
    <w:qFormat/>
    <w:rsid w:val="003D51A5"/>
    <w:pPr>
      <w:spacing w:after="0" w:line="240" w:lineRule="auto"/>
    </w:pPr>
  </w:style>
  <w:style w:type="paragraph" w:styleId="a5">
    <w:name w:val="Balloon Text"/>
    <w:basedOn w:val="a"/>
    <w:link w:val="a6"/>
    <w:uiPriority w:val="99"/>
    <w:semiHidden/>
    <w:unhideWhenUsed/>
    <w:rsid w:val="00874A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AC4"/>
    <w:rPr>
      <w:rFonts w:ascii="Tahoma" w:hAnsi="Tahoma" w:cs="Tahoma"/>
      <w:sz w:val="16"/>
      <w:szCs w:val="16"/>
    </w:rPr>
  </w:style>
  <w:style w:type="paragraph" w:customStyle="1" w:styleId="ConsPlusNormal">
    <w:name w:val="ConsPlusNormal"/>
    <w:link w:val="ConsPlusNormal0"/>
    <w:qFormat/>
    <w:rsid w:val="00E46BF6"/>
    <w:pPr>
      <w:widowControl w:val="0"/>
      <w:autoSpaceDE w:val="0"/>
      <w:autoSpaceDN w:val="0"/>
      <w:adjustRightInd w:val="0"/>
      <w:spacing w:after="0" w:line="240" w:lineRule="auto"/>
      <w:ind w:firstLine="720"/>
      <w:jc w:val="both"/>
    </w:pPr>
    <w:rPr>
      <w:rFonts w:ascii="Arial" w:eastAsia="Times New Roman" w:hAnsi="Arial" w:cs="Times New Roman"/>
    </w:rPr>
  </w:style>
  <w:style w:type="character" w:customStyle="1" w:styleId="ConsPlusNormal0">
    <w:name w:val="ConsPlusNormal Знак"/>
    <w:link w:val="ConsPlusNormal"/>
    <w:locked/>
    <w:rsid w:val="00E46BF6"/>
    <w:rPr>
      <w:rFonts w:ascii="Arial" w:eastAsia="Times New Roman" w:hAnsi="Arial" w:cs="Times New Roman"/>
    </w:rPr>
  </w:style>
  <w:style w:type="paragraph" w:customStyle="1" w:styleId="ConsPlusNonformat">
    <w:name w:val="ConsPlusNonformat"/>
    <w:link w:val="ConsPlusNonformat0"/>
    <w:rsid w:val="00E46BF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locked/>
    <w:rsid w:val="00E46BF6"/>
    <w:rPr>
      <w:rFonts w:ascii="Courier New" w:eastAsia="Times New Roman" w:hAnsi="Courier New" w:cs="Courier New"/>
      <w:sz w:val="20"/>
      <w:szCs w:val="20"/>
    </w:rPr>
  </w:style>
  <w:style w:type="paragraph" w:styleId="a7">
    <w:name w:val="Body Text Indent"/>
    <w:basedOn w:val="a"/>
    <w:link w:val="a8"/>
    <w:uiPriority w:val="99"/>
    <w:rsid w:val="00E46BF6"/>
    <w:pPr>
      <w:spacing w:after="120" w:line="240" w:lineRule="auto"/>
      <w:ind w:left="283"/>
    </w:pPr>
    <w:rPr>
      <w:rFonts w:ascii="Calibri" w:eastAsia="Times New Roman" w:hAnsi="Calibri" w:cs="Calibri"/>
      <w:sz w:val="24"/>
      <w:szCs w:val="24"/>
    </w:rPr>
  </w:style>
  <w:style w:type="character" w:customStyle="1" w:styleId="a8">
    <w:name w:val="Основной текст с отступом Знак"/>
    <w:basedOn w:val="a0"/>
    <w:link w:val="a7"/>
    <w:uiPriority w:val="99"/>
    <w:rsid w:val="00E46BF6"/>
    <w:rPr>
      <w:rFonts w:ascii="Calibri" w:eastAsia="Times New Roman" w:hAnsi="Calibri" w:cs="Calibri"/>
      <w:sz w:val="24"/>
      <w:szCs w:val="24"/>
    </w:rPr>
  </w:style>
  <w:style w:type="character" w:customStyle="1" w:styleId="BodyTextIndentChar">
    <w:name w:val="Body Text Indent Char"/>
    <w:basedOn w:val="a0"/>
    <w:uiPriority w:val="99"/>
    <w:semiHidden/>
    <w:locked/>
    <w:rsid w:val="00E46BF6"/>
  </w:style>
  <w:style w:type="paragraph" w:customStyle="1" w:styleId="a9">
    <w:name w:val="Знак Знак Знак"/>
    <w:basedOn w:val="a"/>
    <w:uiPriority w:val="99"/>
    <w:rsid w:val="00E46BF6"/>
    <w:pPr>
      <w:spacing w:before="100" w:beforeAutospacing="1" w:after="100" w:afterAutospacing="1" w:line="240" w:lineRule="auto"/>
    </w:pPr>
    <w:rPr>
      <w:rFonts w:ascii="Tahoma" w:eastAsia="Times New Roman" w:hAnsi="Tahoma" w:cs="Tahoma"/>
      <w:sz w:val="20"/>
      <w:szCs w:val="20"/>
      <w:lang w:val="en-US" w:eastAsia="en-US"/>
    </w:rPr>
  </w:style>
  <w:style w:type="paragraph" w:styleId="aa">
    <w:name w:val="Normal (Web)"/>
    <w:basedOn w:val="a"/>
    <w:uiPriority w:val="99"/>
    <w:rsid w:val="00E46BF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1">
    <w:name w:val="Знак Знак1 Знак"/>
    <w:basedOn w:val="a"/>
    <w:uiPriority w:val="99"/>
    <w:rsid w:val="00E46BF6"/>
    <w:pPr>
      <w:widowControl w:val="0"/>
      <w:adjustRightInd w:val="0"/>
      <w:spacing w:after="0" w:line="360" w:lineRule="atLeast"/>
      <w:jc w:val="both"/>
    </w:pPr>
    <w:rPr>
      <w:rFonts w:ascii="Verdana" w:eastAsia="Times New Roman" w:hAnsi="Verdana" w:cs="Verdana"/>
      <w:sz w:val="20"/>
      <w:szCs w:val="20"/>
      <w:lang w:val="en-US" w:eastAsia="en-US"/>
    </w:rPr>
  </w:style>
  <w:style w:type="paragraph" w:styleId="ab">
    <w:name w:val="Body Text"/>
    <w:basedOn w:val="a"/>
    <w:link w:val="ac"/>
    <w:uiPriority w:val="99"/>
    <w:semiHidden/>
    <w:unhideWhenUsed/>
    <w:rsid w:val="00E46BF6"/>
    <w:pPr>
      <w:spacing w:after="120"/>
    </w:pPr>
    <w:rPr>
      <w:rFonts w:ascii="Calibri" w:eastAsia="Times New Roman" w:hAnsi="Calibri" w:cs="Calibri"/>
    </w:rPr>
  </w:style>
  <w:style w:type="character" w:customStyle="1" w:styleId="ac">
    <w:name w:val="Основной текст Знак"/>
    <w:basedOn w:val="a0"/>
    <w:link w:val="ab"/>
    <w:uiPriority w:val="99"/>
    <w:semiHidden/>
    <w:rsid w:val="00E46BF6"/>
    <w:rPr>
      <w:rFonts w:ascii="Calibri" w:eastAsia="Times New Roman" w:hAnsi="Calibri" w:cs="Calibri"/>
    </w:rPr>
  </w:style>
  <w:style w:type="character" w:styleId="ad">
    <w:name w:val="Hyperlink"/>
    <w:basedOn w:val="a0"/>
    <w:uiPriority w:val="99"/>
    <w:unhideWhenUsed/>
    <w:rsid w:val="00E344EF"/>
    <w:rPr>
      <w:color w:val="0000FF"/>
      <w:u w:val="single"/>
    </w:rPr>
  </w:style>
  <w:style w:type="paragraph" w:customStyle="1" w:styleId="ConsPlusTitlePage">
    <w:name w:val="ConsPlusTitlePage"/>
    <w:uiPriority w:val="99"/>
    <w:rsid w:val="00E344EF"/>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uiPriority w:val="99"/>
    <w:rsid w:val="00E344EF"/>
    <w:pPr>
      <w:widowControl w:val="0"/>
      <w:autoSpaceDE w:val="0"/>
      <w:autoSpaceDN w:val="0"/>
      <w:spacing w:after="0" w:line="240" w:lineRule="auto"/>
    </w:pPr>
    <w:rPr>
      <w:rFonts w:ascii="Calibri" w:eastAsia="Times New Roman" w:hAnsi="Calibri" w:cs="Calibri"/>
      <w:b/>
      <w:szCs w:val="20"/>
    </w:rPr>
  </w:style>
  <w:style w:type="table" w:customStyle="1" w:styleId="TableGrid">
    <w:name w:val="TableGrid"/>
    <w:rsid w:val="00E344EF"/>
    <w:pPr>
      <w:spacing w:after="0" w:line="240" w:lineRule="auto"/>
    </w:pPr>
    <w:tblPr>
      <w:tblCellMar>
        <w:top w:w="0" w:type="dxa"/>
        <w:left w:w="0" w:type="dxa"/>
        <w:bottom w:w="0" w:type="dxa"/>
        <w:right w:w="0" w:type="dxa"/>
      </w:tblCellMar>
    </w:tblPr>
  </w:style>
  <w:style w:type="paragraph" w:styleId="ae">
    <w:name w:val="header"/>
    <w:basedOn w:val="a"/>
    <w:link w:val="af"/>
    <w:uiPriority w:val="99"/>
    <w:unhideWhenUsed/>
    <w:rsid w:val="00E344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344EF"/>
  </w:style>
  <w:style w:type="paragraph" w:styleId="af0">
    <w:name w:val="footer"/>
    <w:basedOn w:val="a"/>
    <w:link w:val="af1"/>
    <w:uiPriority w:val="99"/>
    <w:unhideWhenUsed/>
    <w:rsid w:val="00E344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344EF"/>
  </w:style>
  <w:style w:type="paragraph" w:customStyle="1" w:styleId="ConsPlusTextList">
    <w:name w:val="ConsPlusTextList"/>
    <w:rsid w:val="00853E7A"/>
    <w:pPr>
      <w:widowControl w:val="0"/>
      <w:autoSpaceDE w:val="0"/>
      <w:autoSpaceDN w:val="0"/>
      <w:spacing w:after="0" w:line="240" w:lineRule="auto"/>
    </w:pPr>
    <w:rPr>
      <w:rFonts w:ascii="Arial" w:eastAsia="Times New Roman" w:hAnsi="Arial" w:cs="Arial"/>
      <w:sz w:val="20"/>
    </w:rPr>
  </w:style>
  <w:style w:type="paragraph" w:styleId="21">
    <w:name w:val="Body Text Indent 2"/>
    <w:basedOn w:val="a"/>
    <w:link w:val="22"/>
    <w:uiPriority w:val="99"/>
    <w:unhideWhenUsed/>
    <w:rsid w:val="008B4813"/>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8B4813"/>
    <w:rPr>
      <w:rFonts w:ascii="Times New Roman" w:hAnsi="Times New Roman" w:cs="Times New Roman"/>
      <w:sz w:val="28"/>
      <w:szCs w:val="28"/>
    </w:rPr>
  </w:style>
  <w:style w:type="paragraph" w:styleId="31">
    <w:name w:val="Body Text Indent 3"/>
    <w:basedOn w:val="a"/>
    <w:link w:val="32"/>
    <w:uiPriority w:val="99"/>
    <w:unhideWhenUsed/>
    <w:rsid w:val="008B4813"/>
    <w:pPr>
      <w:widowControl w:val="0"/>
      <w:autoSpaceDE w:val="0"/>
      <w:autoSpaceDN w:val="0"/>
      <w:spacing w:after="0" w:line="240" w:lineRule="auto"/>
      <w:ind w:firstLine="709"/>
      <w:jc w:val="both"/>
    </w:pPr>
    <w:rPr>
      <w:rFonts w:ascii="Times New Roman" w:hAnsi="Times New Roman"/>
      <w:color w:val="000000"/>
      <w:sz w:val="28"/>
      <w:szCs w:val="28"/>
    </w:rPr>
  </w:style>
  <w:style w:type="character" w:customStyle="1" w:styleId="32">
    <w:name w:val="Основной текст с отступом 3 Знак"/>
    <w:basedOn w:val="a0"/>
    <w:link w:val="31"/>
    <w:uiPriority w:val="99"/>
    <w:rsid w:val="008B4813"/>
    <w:rPr>
      <w:rFonts w:ascii="Times New Roman" w:hAnsi="Times New Roman"/>
      <w:color w:val="000000"/>
      <w:sz w:val="28"/>
      <w:szCs w:val="28"/>
    </w:rPr>
  </w:style>
  <w:style w:type="paragraph" w:customStyle="1" w:styleId="12">
    <w:name w:val="Абзац списка1"/>
    <w:basedOn w:val="a"/>
    <w:rsid w:val="0082291B"/>
    <w:pPr>
      <w:spacing w:after="0" w:line="240" w:lineRule="auto"/>
      <w:ind w:left="720"/>
    </w:pPr>
    <w:rPr>
      <w:rFonts w:ascii="Times New Roman" w:eastAsia="Calibri" w:hAnsi="Times New Roman" w:cs="Times New Roman"/>
      <w:sz w:val="24"/>
      <w:szCs w:val="24"/>
    </w:rPr>
  </w:style>
  <w:style w:type="table" w:styleId="af2">
    <w:name w:val="Table Grid"/>
    <w:basedOn w:val="a1"/>
    <w:uiPriority w:val="39"/>
    <w:rsid w:val="00A348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348FD"/>
  </w:style>
  <w:style w:type="character" w:customStyle="1" w:styleId="23">
    <w:name w:val="Основной текст (2)_"/>
    <w:link w:val="24"/>
    <w:rsid w:val="00A348FD"/>
    <w:rPr>
      <w:rFonts w:eastAsia="Times New Roman"/>
      <w:szCs w:val="28"/>
      <w:shd w:val="clear" w:color="auto" w:fill="FFFFFF"/>
    </w:rPr>
  </w:style>
  <w:style w:type="paragraph" w:customStyle="1" w:styleId="24">
    <w:name w:val="Основной текст (2)"/>
    <w:basedOn w:val="a"/>
    <w:link w:val="23"/>
    <w:rsid w:val="00A348FD"/>
    <w:pPr>
      <w:widowControl w:val="0"/>
      <w:shd w:val="clear" w:color="auto" w:fill="FFFFFF"/>
      <w:spacing w:before="600" w:after="720" w:line="0" w:lineRule="atLeast"/>
      <w:ind w:hanging="4780"/>
      <w:jc w:val="both"/>
    </w:pPr>
    <w:rPr>
      <w:rFonts w:eastAsia="Times New Roman"/>
      <w:szCs w:val="28"/>
    </w:rPr>
  </w:style>
  <w:style w:type="character" w:customStyle="1" w:styleId="af3">
    <w:name w:val="Текст примечания Знак"/>
    <w:link w:val="af4"/>
    <w:uiPriority w:val="99"/>
    <w:rsid w:val="00A348FD"/>
    <w:rPr>
      <w:rFonts w:eastAsia="Times New Roman"/>
    </w:rPr>
  </w:style>
  <w:style w:type="paragraph" w:styleId="af4">
    <w:name w:val="annotation text"/>
    <w:basedOn w:val="a"/>
    <w:link w:val="af3"/>
    <w:uiPriority w:val="99"/>
    <w:unhideWhenUsed/>
    <w:rsid w:val="00A348FD"/>
    <w:pPr>
      <w:spacing w:after="0" w:line="240" w:lineRule="auto"/>
    </w:pPr>
    <w:rPr>
      <w:rFonts w:eastAsia="Times New Roman"/>
    </w:rPr>
  </w:style>
  <w:style w:type="character" w:customStyle="1" w:styleId="14">
    <w:name w:val="Текст примечания Знак1"/>
    <w:basedOn w:val="a0"/>
    <w:uiPriority w:val="99"/>
    <w:semiHidden/>
    <w:rsid w:val="00A348FD"/>
    <w:rPr>
      <w:sz w:val="20"/>
      <w:szCs w:val="20"/>
    </w:rPr>
  </w:style>
  <w:style w:type="character" w:customStyle="1" w:styleId="af5">
    <w:name w:val="Тема примечания Знак"/>
    <w:link w:val="af6"/>
    <w:uiPriority w:val="99"/>
    <w:semiHidden/>
    <w:rsid w:val="00A348FD"/>
    <w:rPr>
      <w:rFonts w:eastAsia="Times New Roman"/>
      <w:b/>
      <w:bCs/>
    </w:rPr>
  </w:style>
  <w:style w:type="paragraph" w:styleId="af6">
    <w:name w:val="annotation subject"/>
    <w:basedOn w:val="af4"/>
    <w:next w:val="af4"/>
    <w:link w:val="af5"/>
    <w:uiPriority w:val="99"/>
    <w:semiHidden/>
    <w:unhideWhenUsed/>
    <w:rsid w:val="00A348FD"/>
    <w:rPr>
      <w:b/>
      <w:bCs/>
    </w:rPr>
  </w:style>
  <w:style w:type="character" w:customStyle="1" w:styleId="15">
    <w:name w:val="Тема примечания Знак1"/>
    <w:basedOn w:val="14"/>
    <w:uiPriority w:val="99"/>
    <w:semiHidden/>
    <w:rsid w:val="00A348FD"/>
    <w:rPr>
      <w:b/>
      <w:bCs/>
      <w:sz w:val="20"/>
      <w:szCs w:val="20"/>
    </w:rPr>
  </w:style>
  <w:style w:type="table" w:customStyle="1" w:styleId="16">
    <w:name w:val="Сетка таблицы1"/>
    <w:basedOn w:val="a1"/>
    <w:next w:val="af2"/>
    <w:uiPriority w:val="59"/>
    <w:rsid w:val="00A348F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A348FD"/>
    <w:pPr>
      <w:spacing w:after="0" w:line="240" w:lineRule="auto"/>
    </w:pPr>
    <w:rPr>
      <w:rFonts w:ascii="Times New Roman" w:eastAsia="Calibri" w:hAnsi="Times New Roman" w:cs="Times New Roman"/>
      <w:sz w:val="28"/>
      <w:lang w:eastAsia="en-US"/>
    </w:rPr>
  </w:style>
  <w:style w:type="character" w:styleId="af8">
    <w:name w:val="annotation reference"/>
    <w:uiPriority w:val="99"/>
    <w:semiHidden/>
    <w:unhideWhenUsed/>
    <w:rsid w:val="00A348FD"/>
    <w:rPr>
      <w:sz w:val="16"/>
      <w:szCs w:val="16"/>
    </w:rPr>
  </w:style>
  <w:style w:type="paragraph" w:styleId="af9">
    <w:name w:val="footnote text"/>
    <w:basedOn w:val="a"/>
    <w:link w:val="afa"/>
    <w:uiPriority w:val="99"/>
    <w:semiHidden/>
    <w:unhideWhenUsed/>
    <w:rsid w:val="00A348FD"/>
    <w:pPr>
      <w:spacing w:after="0" w:line="240" w:lineRule="auto"/>
    </w:pPr>
    <w:rPr>
      <w:rFonts w:ascii="Times New Roman" w:eastAsia="Calibri" w:hAnsi="Times New Roman" w:cs="Times New Roman"/>
      <w:sz w:val="20"/>
      <w:szCs w:val="20"/>
      <w:lang w:eastAsia="en-US"/>
    </w:rPr>
  </w:style>
  <w:style w:type="character" w:customStyle="1" w:styleId="afa">
    <w:name w:val="Текст сноски Знак"/>
    <w:basedOn w:val="a0"/>
    <w:link w:val="af9"/>
    <w:uiPriority w:val="99"/>
    <w:semiHidden/>
    <w:rsid w:val="00A348FD"/>
    <w:rPr>
      <w:rFonts w:ascii="Times New Roman" w:eastAsia="Calibri" w:hAnsi="Times New Roman" w:cs="Times New Roman"/>
      <w:sz w:val="20"/>
      <w:szCs w:val="20"/>
      <w:lang w:eastAsia="en-US"/>
    </w:rPr>
  </w:style>
  <w:style w:type="character" w:styleId="afb">
    <w:name w:val="footnote reference"/>
    <w:uiPriority w:val="99"/>
    <w:semiHidden/>
    <w:unhideWhenUsed/>
    <w:rsid w:val="00A348FD"/>
    <w:rPr>
      <w:vertAlign w:val="superscript"/>
    </w:rPr>
  </w:style>
  <w:style w:type="character" w:styleId="afc">
    <w:name w:val="Placeholder Text"/>
    <w:uiPriority w:val="99"/>
    <w:semiHidden/>
    <w:rsid w:val="00A348FD"/>
    <w:rPr>
      <w:color w:val="808080"/>
    </w:rPr>
  </w:style>
  <w:style w:type="paragraph" w:customStyle="1" w:styleId="Default">
    <w:name w:val="Default"/>
    <w:rsid w:val="00A348F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rPr>
  </w:style>
  <w:style w:type="paragraph" w:customStyle="1" w:styleId="ConsPlusNormal1">
    <w:name w:val="ConsPlusNormal1"/>
    <w:qFormat/>
    <w:rsid w:val="00A348F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16"/>
      <w:szCs w:val="20"/>
      <w:lang w:val="en-US" w:eastAsia="zh-CN"/>
    </w:rPr>
  </w:style>
  <w:style w:type="character" w:styleId="afd">
    <w:name w:val="FollowedHyperlink"/>
    <w:basedOn w:val="a0"/>
    <w:uiPriority w:val="99"/>
    <w:semiHidden/>
    <w:unhideWhenUsed/>
    <w:rsid w:val="00A34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877">
      <w:bodyDiv w:val="1"/>
      <w:marLeft w:val="0"/>
      <w:marRight w:val="0"/>
      <w:marTop w:val="0"/>
      <w:marBottom w:val="0"/>
      <w:divBdr>
        <w:top w:val="none" w:sz="0" w:space="0" w:color="auto"/>
        <w:left w:val="none" w:sz="0" w:space="0" w:color="auto"/>
        <w:bottom w:val="none" w:sz="0" w:space="0" w:color="auto"/>
        <w:right w:val="none" w:sz="0" w:space="0" w:color="auto"/>
      </w:divBdr>
    </w:div>
    <w:div w:id="166406703">
      <w:bodyDiv w:val="1"/>
      <w:marLeft w:val="0"/>
      <w:marRight w:val="0"/>
      <w:marTop w:val="0"/>
      <w:marBottom w:val="0"/>
      <w:divBdr>
        <w:top w:val="none" w:sz="0" w:space="0" w:color="auto"/>
        <w:left w:val="none" w:sz="0" w:space="0" w:color="auto"/>
        <w:bottom w:val="none" w:sz="0" w:space="0" w:color="auto"/>
        <w:right w:val="none" w:sz="0" w:space="0" w:color="auto"/>
      </w:divBdr>
    </w:div>
    <w:div w:id="420372562">
      <w:bodyDiv w:val="1"/>
      <w:marLeft w:val="0"/>
      <w:marRight w:val="0"/>
      <w:marTop w:val="0"/>
      <w:marBottom w:val="0"/>
      <w:divBdr>
        <w:top w:val="none" w:sz="0" w:space="0" w:color="auto"/>
        <w:left w:val="none" w:sz="0" w:space="0" w:color="auto"/>
        <w:bottom w:val="none" w:sz="0" w:space="0" w:color="auto"/>
        <w:right w:val="none" w:sz="0" w:space="0" w:color="auto"/>
      </w:divBdr>
    </w:div>
    <w:div w:id="918902195">
      <w:bodyDiv w:val="1"/>
      <w:marLeft w:val="0"/>
      <w:marRight w:val="0"/>
      <w:marTop w:val="0"/>
      <w:marBottom w:val="0"/>
      <w:divBdr>
        <w:top w:val="none" w:sz="0" w:space="0" w:color="auto"/>
        <w:left w:val="none" w:sz="0" w:space="0" w:color="auto"/>
        <w:bottom w:val="none" w:sz="0" w:space="0" w:color="auto"/>
        <w:right w:val="none" w:sz="0" w:space="0" w:color="auto"/>
      </w:divBdr>
    </w:div>
    <w:div w:id="1455443556">
      <w:bodyDiv w:val="1"/>
      <w:marLeft w:val="0"/>
      <w:marRight w:val="0"/>
      <w:marTop w:val="0"/>
      <w:marBottom w:val="0"/>
      <w:divBdr>
        <w:top w:val="none" w:sz="0" w:space="0" w:color="auto"/>
        <w:left w:val="none" w:sz="0" w:space="0" w:color="auto"/>
        <w:bottom w:val="none" w:sz="0" w:space="0" w:color="auto"/>
        <w:right w:val="none" w:sz="0" w:space="0" w:color="auto"/>
      </w:divBdr>
    </w:div>
    <w:div w:id="1643802950">
      <w:bodyDiv w:val="1"/>
      <w:marLeft w:val="0"/>
      <w:marRight w:val="0"/>
      <w:marTop w:val="0"/>
      <w:marBottom w:val="0"/>
      <w:divBdr>
        <w:top w:val="none" w:sz="0" w:space="0" w:color="auto"/>
        <w:left w:val="none" w:sz="0" w:space="0" w:color="auto"/>
        <w:bottom w:val="none" w:sz="0" w:space="0" w:color="auto"/>
        <w:right w:val="none" w:sz="0" w:space="0" w:color="auto"/>
      </w:divBdr>
      <w:divsChild>
        <w:div w:id="1716419648">
          <w:marLeft w:val="0"/>
          <w:marRight w:val="0"/>
          <w:marTop w:val="0"/>
          <w:marBottom w:val="0"/>
          <w:divBdr>
            <w:top w:val="none" w:sz="0" w:space="0" w:color="auto"/>
            <w:left w:val="none" w:sz="0" w:space="0" w:color="auto"/>
            <w:bottom w:val="none" w:sz="0" w:space="0" w:color="auto"/>
            <w:right w:val="none" w:sz="0" w:space="0" w:color="auto"/>
          </w:divBdr>
        </w:div>
        <w:div w:id="1191072119">
          <w:marLeft w:val="0"/>
          <w:marRight w:val="0"/>
          <w:marTop w:val="0"/>
          <w:marBottom w:val="0"/>
          <w:divBdr>
            <w:top w:val="none" w:sz="0" w:space="0" w:color="auto"/>
            <w:left w:val="none" w:sz="0" w:space="0" w:color="auto"/>
            <w:bottom w:val="none" w:sz="0" w:space="0" w:color="auto"/>
            <w:right w:val="none" w:sz="0" w:space="0" w:color="auto"/>
          </w:divBdr>
        </w:div>
      </w:divsChild>
    </w:div>
    <w:div w:id="19264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iseysk.gosuslugi.ru/" TargetMode="External"/><Relationship Id="rId4" Type="http://schemas.openxmlformats.org/officeDocument/2006/relationships/settings" Target="settings.xml"/><Relationship Id="rId9" Type="http://schemas.openxmlformats.org/officeDocument/2006/relationships/hyperlink" Target="https://login.consultant.ru/link/?req=doc&amp;base=RLAW123&amp;n=330350&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99D8-D445-4A07-B681-CEC211E5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52</Pages>
  <Words>17967</Words>
  <Characters>102414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120141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Svetlana</cp:lastModifiedBy>
  <cp:revision>80</cp:revision>
  <cp:lastPrinted>2025-06-11T02:55:00Z</cp:lastPrinted>
  <dcterms:created xsi:type="dcterms:W3CDTF">2025-05-27T09:17:00Z</dcterms:created>
  <dcterms:modified xsi:type="dcterms:W3CDTF">2025-06-20T03:11:00Z</dcterms:modified>
</cp:coreProperties>
</file>