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1B" w:rsidRPr="00EF580E" w:rsidRDefault="00273EE9" w:rsidP="00EF580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7E19" w:rsidRPr="00EF58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15E0D7" wp14:editId="495F5253">
            <wp:extent cx="533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7E1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941D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701B" w:rsidRPr="00EF580E" w:rsidRDefault="004D701B" w:rsidP="00EF580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01B" w:rsidRPr="00464788" w:rsidRDefault="004D701B" w:rsidP="00EF580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788">
        <w:rPr>
          <w:rFonts w:ascii="Times New Roman" w:hAnsi="Times New Roman" w:cs="Times New Roman"/>
          <w:b/>
          <w:sz w:val="32"/>
          <w:szCs w:val="32"/>
        </w:rPr>
        <w:t>АДМИНИСТРАЦИЯ ГОРОДА ЕНИСЕЙСКА</w:t>
      </w:r>
    </w:p>
    <w:p w:rsidR="004D701B" w:rsidRPr="00464788" w:rsidRDefault="004D701B" w:rsidP="00EF580E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64788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4D701B" w:rsidRPr="00464788" w:rsidRDefault="004D701B" w:rsidP="00833A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4788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D701B" w:rsidRPr="00EF580E" w:rsidRDefault="004D701B" w:rsidP="00EF58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5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D701B" w:rsidRPr="00EF580E" w:rsidRDefault="001F301D" w:rsidP="00EF58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05  </w:t>
      </w:r>
      <w:r w:rsidR="004D701B" w:rsidRPr="00EF580E">
        <w:rPr>
          <w:rFonts w:ascii="Times New Roman" w:hAnsi="Times New Roman" w:cs="Times New Roman"/>
          <w:sz w:val="24"/>
          <w:szCs w:val="24"/>
        </w:rPr>
        <w:t>202</w:t>
      </w:r>
      <w:r w:rsidR="00F55C68">
        <w:rPr>
          <w:rFonts w:ascii="Times New Roman" w:hAnsi="Times New Roman" w:cs="Times New Roman"/>
          <w:sz w:val="24"/>
          <w:szCs w:val="24"/>
        </w:rPr>
        <w:t>5</w:t>
      </w:r>
      <w:r w:rsidR="004D701B" w:rsidRPr="00EF580E">
        <w:rPr>
          <w:rFonts w:ascii="Times New Roman" w:hAnsi="Times New Roman" w:cs="Times New Roman"/>
          <w:sz w:val="24"/>
          <w:szCs w:val="24"/>
        </w:rPr>
        <w:t xml:space="preserve"> г.             </w:t>
      </w:r>
      <w:r w:rsidR="009D5EF1" w:rsidRPr="00EF580E">
        <w:rPr>
          <w:rFonts w:ascii="Times New Roman" w:hAnsi="Times New Roman" w:cs="Times New Roman"/>
          <w:sz w:val="24"/>
          <w:szCs w:val="24"/>
        </w:rPr>
        <w:t xml:space="preserve">        </w:t>
      </w:r>
      <w:r w:rsidR="00A638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5EF1" w:rsidRPr="00EF580E">
        <w:rPr>
          <w:rFonts w:ascii="Times New Roman" w:hAnsi="Times New Roman" w:cs="Times New Roman"/>
          <w:sz w:val="24"/>
          <w:szCs w:val="24"/>
        </w:rPr>
        <w:t xml:space="preserve"> </w:t>
      </w:r>
      <w:r w:rsidR="00AC7F3E">
        <w:rPr>
          <w:rFonts w:ascii="Times New Roman" w:hAnsi="Times New Roman" w:cs="Times New Roman"/>
          <w:sz w:val="24"/>
          <w:szCs w:val="24"/>
        </w:rPr>
        <w:t xml:space="preserve"> </w:t>
      </w:r>
      <w:r w:rsidR="009D5EF1" w:rsidRPr="00EF580E">
        <w:rPr>
          <w:rFonts w:ascii="Times New Roman" w:hAnsi="Times New Roman" w:cs="Times New Roman"/>
          <w:sz w:val="24"/>
          <w:szCs w:val="24"/>
        </w:rPr>
        <w:t xml:space="preserve">г. Енисейск           </w:t>
      </w:r>
      <w:r w:rsidR="004D701B" w:rsidRPr="00EF580E">
        <w:rPr>
          <w:rFonts w:ascii="Times New Roman" w:hAnsi="Times New Roman" w:cs="Times New Roman"/>
          <w:sz w:val="24"/>
          <w:szCs w:val="24"/>
        </w:rPr>
        <w:t xml:space="preserve">      </w:t>
      </w:r>
      <w:r w:rsidR="00AC7F3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№ 118</w:t>
      </w:r>
      <w:r w:rsidR="004D701B" w:rsidRPr="00EF580E">
        <w:rPr>
          <w:rFonts w:ascii="Times New Roman" w:hAnsi="Times New Roman" w:cs="Times New Roman"/>
          <w:sz w:val="24"/>
          <w:szCs w:val="24"/>
        </w:rPr>
        <w:t>-п</w:t>
      </w:r>
    </w:p>
    <w:p w:rsidR="004D701B" w:rsidRPr="00EF580E" w:rsidRDefault="004D701B" w:rsidP="00EF580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B49" w:rsidRPr="008F16A4" w:rsidRDefault="00793A31" w:rsidP="00EF580E">
      <w:pPr>
        <w:pStyle w:val="a3"/>
        <w:shd w:val="clear" w:color="auto" w:fill="FFFFFF"/>
        <w:spacing w:before="0" w:beforeAutospacing="0" w:after="210" w:afterAutospacing="0"/>
        <w:contextualSpacing/>
        <w:jc w:val="both"/>
        <w:rPr>
          <w:sz w:val="26"/>
          <w:szCs w:val="26"/>
        </w:rPr>
      </w:pPr>
      <w:r w:rsidRPr="008F16A4">
        <w:rPr>
          <w:sz w:val="26"/>
          <w:szCs w:val="26"/>
        </w:rPr>
        <w:t xml:space="preserve">Об утверждении Положения </w:t>
      </w:r>
      <w:r w:rsidR="009C0A2E" w:rsidRPr="008F16A4">
        <w:rPr>
          <w:sz w:val="26"/>
          <w:szCs w:val="26"/>
        </w:rPr>
        <w:t>об организации централизованного снабжения населения твердым топливом (дровами)</w:t>
      </w:r>
      <w:r w:rsidR="00C12D79" w:rsidRPr="008F16A4">
        <w:rPr>
          <w:sz w:val="26"/>
          <w:szCs w:val="26"/>
        </w:rPr>
        <w:t xml:space="preserve"> для нужд отопления, </w:t>
      </w:r>
      <w:r w:rsidR="00276E7E" w:rsidRPr="008F16A4">
        <w:rPr>
          <w:sz w:val="26"/>
          <w:szCs w:val="26"/>
        </w:rPr>
        <w:t>путем реализации, по ценам, установленным Министерством тарифной политики Красноярского края</w:t>
      </w:r>
      <w:r w:rsidR="00C12D79" w:rsidRPr="008F16A4">
        <w:rPr>
          <w:sz w:val="26"/>
          <w:szCs w:val="26"/>
        </w:rPr>
        <w:t xml:space="preserve"> </w:t>
      </w:r>
      <w:r w:rsidR="009C0A2E" w:rsidRPr="008F16A4">
        <w:rPr>
          <w:sz w:val="26"/>
          <w:szCs w:val="26"/>
        </w:rPr>
        <w:t xml:space="preserve">на территории </w:t>
      </w:r>
      <w:r w:rsidR="00811B49" w:rsidRPr="008F16A4">
        <w:rPr>
          <w:sz w:val="26"/>
          <w:szCs w:val="26"/>
        </w:rPr>
        <w:t>муниципального образования город Енисейск Красноярского края</w:t>
      </w:r>
    </w:p>
    <w:p w:rsidR="00C12D79" w:rsidRPr="008F16A4" w:rsidRDefault="00C12D79" w:rsidP="00C12D7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целях организации и регулирования вопросов снабжения твердым топливом (дровами) населения, проживающего в жилых помещениях с печным отоплением в рамках исключительного случая, предусмотренного пунктом «в» статьи 5 Закона Красноярского края от 14.02.2007 № 21-5820 «О заготовке древесины на основании договоров купли-продажи лесных насаждений» путем реализации, по ценам, установленным министерством тарифной политики Красноярского края, в соответствии части 4 статьи 14 Федерального закона от 06.10.2003 № 131-ФЗ «Об общих принципах организации местного самоуправления в Российской Федерации», части 4 статьи 154 Жилищного Кодекса Российской Федерации, раздела XV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</w:t>
      </w:r>
      <w:r w:rsidR="004D701B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руководствуясь </w:t>
      </w:r>
      <w:proofErr w:type="spellStart"/>
      <w:r w:rsidR="007E30C5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>ст.ст</w:t>
      </w:r>
      <w:proofErr w:type="spellEnd"/>
      <w:r w:rsidR="007E30C5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43, 46 </w:t>
      </w:r>
      <w:r w:rsidR="004D701B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Уставом города, </w:t>
      </w:r>
      <w:r w:rsidR="009D36C8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ПОСТАНОВЛЯЮ</w:t>
      </w:r>
      <w:r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793A31" w:rsidRPr="008F16A4" w:rsidRDefault="00793A31" w:rsidP="00C12D7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Утвердить </w:t>
      </w:r>
      <w:r w:rsidR="00C12D79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Положения об организации централизованного снабжения населения твердым топливом (дровами) для нужд отопления, путем реализации, по ценам, установленным Министерством тарифной политики Красноярского края на территории муниципального образования город Енисейск Красноярского края</w:t>
      </w:r>
      <w:r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D701B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приложению к настоящему Постановлению. </w:t>
      </w:r>
    </w:p>
    <w:p w:rsidR="00793A31" w:rsidRPr="008F16A4" w:rsidRDefault="008F16A4" w:rsidP="00EF580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793A31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4D701B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Контроль за исполнением настоящего постановления </w:t>
      </w:r>
      <w:r w:rsidR="00F35891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>возложить на заместителя главы города по вопросам жизнеобеспечения (Козулину С.В.)</w:t>
      </w:r>
    </w:p>
    <w:p w:rsidR="004D701B" w:rsidRPr="008F16A4" w:rsidRDefault="008F16A4" w:rsidP="00FC7E1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793A31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4D701B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 вступает в силу после его официального опубликования в печатном средстве массовой информации «Информационный бюллетень города Енисейска Красноярского края» и подлежит размещению на официальном интернет-портале</w:t>
      </w:r>
      <w:r w:rsidR="00FC7E19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органов местного самоуправления</w:t>
      </w:r>
      <w:r w:rsidR="004D701B" w:rsidRPr="008F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eniseysk.gosuslugi.ru. </w:t>
      </w:r>
    </w:p>
    <w:p w:rsidR="00FC7E19" w:rsidRPr="008F16A4" w:rsidRDefault="00FC7E19" w:rsidP="00FC7E1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D5EF1" w:rsidRPr="008F16A4" w:rsidRDefault="009D5EF1" w:rsidP="00EF580E">
      <w:pPr>
        <w:pStyle w:val="a3"/>
        <w:shd w:val="clear" w:color="auto" w:fill="FFFFFF"/>
        <w:spacing w:before="0" w:beforeAutospacing="0" w:after="210" w:afterAutospacing="0"/>
        <w:contextualSpacing/>
        <w:rPr>
          <w:sz w:val="26"/>
          <w:szCs w:val="26"/>
        </w:rPr>
      </w:pPr>
      <w:r w:rsidRPr="008F16A4">
        <w:rPr>
          <w:sz w:val="26"/>
          <w:szCs w:val="26"/>
        </w:rPr>
        <w:t xml:space="preserve">Глава города                                                                  </w:t>
      </w:r>
      <w:r w:rsidR="00464788" w:rsidRPr="008F16A4">
        <w:rPr>
          <w:sz w:val="26"/>
          <w:szCs w:val="26"/>
        </w:rPr>
        <w:t xml:space="preserve"> </w:t>
      </w:r>
      <w:r w:rsidRPr="008F16A4">
        <w:rPr>
          <w:sz w:val="26"/>
          <w:szCs w:val="26"/>
        </w:rPr>
        <w:t xml:space="preserve">   </w:t>
      </w:r>
      <w:r w:rsidR="00FD55E8" w:rsidRPr="008F16A4">
        <w:rPr>
          <w:sz w:val="26"/>
          <w:szCs w:val="26"/>
        </w:rPr>
        <w:t xml:space="preserve">          </w:t>
      </w:r>
      <w:r w:rsidR="008F16A4">
        <w:rPr>
          <w:sz w:val="26"/>
          <w:szCs w:val="26"/>
        </w:rPr>
        <w:t xml:space="preserve">          </w:t>
      </w:r>
      <w:r w:rsidRPr="008F16A4">
        <w:rPr>
          <w:sz w:val="26"/>
          <w:szCs w:val="26"/>
        </w:rPr>
        <w:t xml:space="preserve"> В.В. Никольский</w:t>
      </w:r>
    </w:p>
    <w:p w:rsidR="009D5EF1" w:rsidRPr="008F16A4" w:rsidRDefault="009D5EF1" w:rsidP="00EF580E">
      <w:pPr>
        <w:pStyle w:val="a3"/>
        <w:shd w:val="clear" w:color="auto" w:fill="FFFFFF"/>
        <w:spacing w:before="0" w:beforeAutospacing="0" w:after="210" w:afterAutospacing="0"/>
        <w:contextualSpacing/>
        <w:rPr>
          <w:sz w:val="26"/>
          <w:szCs w:val="26"/>
        </w:rPr>
      </w:pPr>
    </w:p>
    <w:p w:rsidR="009D5EF1" w:rsidRDefault="009D5EF1" w:rsidP="00EF580E">
      <w:pPr>
        <w:pStyle w:val="a3"/>
        <w:shd w:val="clear" w:color="auto" w:fill="FFFFFF"/>
        <w:spacing w:before="0" w:beforeAutospacing="0" w:after="210" w:afterAutospacing="0"/>
        <w:contextualSpacing/>
        <w:rPr>
          <w:sz w:val="16"/>
        </w:rPr>
      </w:pPr>
    </w:p>
    <w:p w:rsidR="00992A8D" w:rsidRDefault="00992A8D" w:rsidP="00EF580E">
      <w:pPr>
        <w:pStyle w:val="a3"/>
        <w:shd w:val="clear" w:color="auto" w:fill="FFFFFF"/>
        <w:spacing w:before="0" w:beforeAutospacing="0" w:after="210" w:afterAutospacing="0"/>
        <w:contextualSpacing/>
        <w:rPr>
          <w:sz w:val="16"/>
        </w:rPr>
      </w:pPr>
    </w:p>
    <w:p w:rsidR="00992A8D" w:rsidRDefault="00992A8D" w:rsidP="00EF580E">
      <w:pPr>
        <w:pStyle w:val="a3"/>
        <w:shd w:val="clear" w:color="auto" w:fill="FFFFFF"/>
        <w:spacing w:before="0" w:beforeAutospacing="0" w:after="210" w:afterAutospacing="0"/>
        <w:contextualSpacing/>
        <w:rPr>
          <w:sz w:val="16"/>
        </w:rPr>
      </w:pPr>
    </w:p>
    <w:p w:rsidR="00464788" w:rsidRDefault="00464788" w:rsidP="00EF580E">
      <w:pPr>
        <w:pStyle w:val="a3"/>
        <w:shd w:val="clear" w:color="auto" w:fill="FFFFFF"/>
        <w:spacing w:before="0" w:beforeAutospacing="0" w:after="210" w:afterAutospacing="0"/>
        <w:contextualSpacing/>
        <w:rPr>
          <w:sz w:val="16"/>
        </w:rPr>
      </w:pPr>
    </w:p>
    <w:p w:rsidR="00992A8D" w:rsidRDefault="00992A8D" w:rsidP="00EF580E">
      <w:pPr>
        <w:pStyle w:val="a3"/>
        <w:shd w:val="clear" w:color="auto" w:fill="FFFFFF"/>
        <w:spacing w:before="0" w:beforeAutospacing="0" w:after="210" w:afterAutospacing="0"/>
        <w:contextualSpacing/>
        <w:rPr>
          <w:sz w:val="16"/>
        </w:rPr>
      </w:pPr>
    </w:p>
    <w:p w:rsidR="00044D1F" w:rsidRDefault="00811B49" w:rsidP="00EF580E">
      <w:pPr>
        <w:pStyle w:val="a3"/>
        <w:shd w:val="clear" w:color="auto" w:fill="FFFFFF"/>
        <w:spacing w:before="0" w:beforeAutospacing="0" w:after="210" w:afterAutospacing="0"/>
        <w:contextualSpacing/>
        <w:rPr>
          <w:sz w:val="16"/>
        </w:rPr>
      </w:pPr>
      <w:r w:rsidRPr="00FD55E8">
        <w:rPr>
          <w:sz w:val="16"/>
        </w:rPr>
        <w:t>Евла</w:t>
      </w:r>
      <w:r w:rsidR="00044D1F" w:rsidRPr="00FD55E8">
        <w:rPr>
          <w:sz w:val="16"/>
        </w:rPr>
        <w:t>нов Олег Олегович</w:t>
      </w:r>
    </w:p>
    <w:p w:rsidR="00833A78" w:rsidRPr="00FC7E19" w:rsidRDefault="00F35891" w:rsidP="00EF580E">
      <w:pPr>
        <w:pStyle w:val="a3"/>
        <w:shd w:val="clear" w:color="auto" w:fill="FFFFFF"/>
        <w:spacing w:before="0" w:beforeAutospacing="0" w:after="210" w:afterAutospacing="0"/>
        <w:contextualSpacing/>
        <w:rPr>
          <w:sz w:val="16"/>
        </w:rPr>
      </w:pPr>
      <w:r>
        <w:rPr>
          <w:sz w:val="16"/>
        </w:rPr>
        <w:t>+</w:t>
      </w:r>
      <w:r w:rsidR="00FC7E19">
        <w:rPr>
          <w:sz w:val="16"/>
        </w:rPr>
        <w:t>7(39195) 2-24-00</w:t>
      </w:r>
    </w:p>
    <w:p w:rsidR="008F16A4" w:rsidRDefault="008F16A4" w:rsidP="00EF580E">
      <w:pPr>
        <w:pStyle w:val="a3"/>
        <w:shd w:val="clear" w:color="auto" w:fill="FFFFFF"/>
        <w:spacing w:before="0" w:beforeAutospacing="0" w:after="210" w:afterAutospacing="0"/>
        <w:contextualSpacing/>
        <w:jc w:val="right"/>
        <w:rPr>
          <w:sz w:val="26"/>
          <w:szCs w:val="26"/>
        </w:rPr>
      </w:pPr>
    </w:p>
    <w:p w:rsidR="004D701B" w:rsidRPr="0084060C" w:rsidRDefault="004D701B" w:rsidP="00EF580E">
      <w:pPr>
        <w:pStyle w:val="a3"/>
        <w:shd w:val="clear" w:color="auto" w:fill="FFFFFF"/>
        <w:spacing w:before="0" w:beforeAutospacing="0" w:after="210" w:afterAutospacing="0"/>
        <w:contextualSpacing/>
        <w:jc w:val="right"/>
        <w:rPr>
          <w:sz w:val="26"/>
          <w:szCs w:val="26"/>
        </w:rPr>
      </w:pPr>
      <w:r w:rsidRPr="0084060C">
        <w:rPr>
          <w:sz w:val="26"/>
          <w:szCs w:val="26"/>
        </w:rPr>
        <w:t xml:space="preserve">Приложение </w:t>
      </w:r>
    </w:p>
    <w:p w:rsidR="004D701B" w:rsidRPr="0084060C" w:rsidRDefault="004D701B" w:rsidP="00EF580E">
      <w:pPr>
        <w:pStyle w:val="a3"/>
        <w:shd w:val="clear" w:color="auto" w:fill="FFFFFF"/>
        <w:spacing w:before="0" w:beforeAutospacing="0" w:after="210" w:afterAutospacing="0"/>
        <w:contextualSpacing/>
        <w:jc w:val="right"/>
        <w:rPr>
          <w:sz w:val="26"/>
          <w:szCs w:val="26"/>
        </w:rPr>
      </w:pPr>
      <w:r w:rsidRPr="0084060C">
        <w:rPr>
          <w:sz w:val="26"/>
          <w:szCs w:val="26"/>
        </w:rPr>
        <w:t>к постановлению администрации города Енисейска</w:t>
      </w:r>
    </w:p>
    <w:p w:rsidR="004D701B" w:rsidRPr="0084060C" w:rsidRDefault="001F301D" w:rsidP="00EF580E">
      <w:pPr>
        <w:pStyle w:val="a3"/>
        <w:shd w:val="clear" w:color="auto" w:fill="FFFFFF"/>
        <w:spacing w:before="0" w:beforeAutospacing="0" w:after="210" w:afterAutospacing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   « 13 »  05  </w:t>
      </w:r>
      <w:bookmarkStart w:id="0" w:name="_GoBack"/>
      <w:bookmarkEnd w:id="0"/>
      <w:r w:rsidR="004D701B" w:rsidRPr="0084060C">
        <w:rPr>
          <w:sz w:val="26"/>
          <w:szCs w:val="26"/>
        </w:rPr>
        <w:t>202</w:t>
      </w:r>
      <w:r w:rsidR="00AC7F3E" w:rsidRPr="0084060C">
        <w:rPr>
          <w:sz w:val="26"/>
          <w:szCs w:val="26"/>
        </w:rPr>
        <w:t>5</w:t>
      </w:r>
      <w:r>
        <w:rPr>
          <w:sz w:val="26"/>
          <w:szCs w:val="26"/>
        </w:rPr>
        <w:t>  № 118-п</w:t>
      </w:r>
    </w:p>
    <w:p w:rsidR="007E30C5" w:rsidRPr="0084060C" w:rsidRDefault="007E30C5" w:rsidP="00EF580E">
      <w:pPr>
        <w:pStyle w:val="a3"/>
        <w:shd w:val="clear" w:color="auto" w:fill="FFFFFF"/>
        <w:spacing w:before="0" w:beforeAutospacing="0" w:after="210" w:afterAutospacing="0"/>
        <w:contextualSpacing/>
        <w:jc w:val="center"/>
        <w:rPr>
          <w:color w:val="273350"/>
          <w:sz w:val="26"/>
          <w:szCs w:val="26"/>
        </w:rPr>
      </w:pPr>
    </w:p>
    <w:p w:rsidR="00C12D79" w:rsidRPr="0084060C" w:rsidRDefault="00C12D79" w:rsidP="00EF580E">
      <w:pPr>
        <w:pStyle w:val="a3"/>
        <w:shd w:val="clear" w:color="auto" w:fill="FFFFFF"/>
        <w:spacing w:before="0" w:beforeAutospacing="0" w:after="210" w:afterAutospacing="0"/>
        <w:contextualSpacing/>
        <w:jc w:val="center"/>
        <w:rPr>
          <w:b/>
          <w:sz w:val="26"/>
          <w:szCs w:val="26"/>
          <w:shd w:val="clear" w:color="auto" w:fill="FFFFFF"/>
        </w:rPr>
      </w:pPr>
      <w:r w:rsidRPr="0084060C">
        <w:rPr>
          <w:b/>
          <w:sz w:val="26"/>
          <w:szCs w:val="26"/>
          <w:shd w:val="clear" w:color="auto" w:fill="FFFFFF"/>
        </w:rPr>
        <w:t xml:space="preserve">Положения </w:t>
      </w:r>
    </w:p>
    <w:p w:rsidR="00F35891" w:rsidRPr="0084060C" w:rsidRDefault="00C12D79" w:rsidP="00EF580E">
      <w:pPr>
        <w:pStyle w:val="a3"/>
        <w:shd w:val="clear" w:color="auto" w:fill="FFFFFF"/>
        <w:spacing w:before="0" w:beforeAutospacing="0" w:after="210" w:afterAutospacing="0"/>
        <w:contextualSpacing/>
        <w:jc w:val="center"/>
        <w:rPr>
          <w:b/>
          <w:sz w:val="26"/>
          <w:szCs w:val="26"/>
          <w:shd w:val="clear" w:color="auto" w:fill="FFFFFF"/>
        </w:rPr>
      </w:pPr>
      <w:r w:rsidRPr="0084060C">
        <w:rPr>
          <w:b/>
          <w:sz w:val="26"/>
          <w:szCs w:val="26"/>
          <w:shd w:val="clear" w:color="auto" w:fill="FFFFFF"/>
        </w:rPr>
        <w:t>об организации централизованного снабжения населения твердым топливом (дровами) для нужд отопления, путем реализации, по ценам, установленным Министерством тарифной политики Красноярского края на территории муниципального образования город Енисейск Красноярского края</w:t>
      </w:r>
    </w:p>
    <w:p w:rsidR="00C12D79" w:rsidRPr="0084060C" w:rsidRDefault="00C12D79" w:rsidP="00EF580E">
      <w:pPr>
        <w:pStyle w:val="a3"/>
        <w:shd w:val="clear" w:color="auto" w:fill="FFFFFF"/>
        <w:spacing w:before="0" w:beforeAutospacing="0" w:after="210" w:afterAutospacing="0"/>
        <w:contextualSpacing/>
        <w:jc w:val="center"/>
        <w:rPr>
          <w:b/>
          <w:sz w:val="26"/>
          <w:szCs w:val="26"/>
        </w:rPr>
      </w:pPr>
    </w:p>
    <w:p w:rsidR="004D701B" w:rsidRPr="0084060C" w:rsidRDefault="004D701B" w:rsidP="00EF580E">
      <w:pPr>
        <w:pStyle w:val="a3"/>
        <w:shd w:val="clear" w:color="auto" w:fill="FFFFFF"/>
        <w:spacing w:before="0" w:beforeAutospacing="0" w:after="210" w:afterAutospacing="0"/>
        <w:contextualSpacing/>
        <w:jc w:val="center"/>
        <w:rPr>
          <w:b/>
          <w:sz w:val="26"/>
          <w:szCs w:val="26"/>
        </w:rPr>
      </w:pPr>
      <w:r w:rsidRPr="0084060C">
        <w:rPr>
          <w:b/>
          <w:sz w:val="26"/>
          <w:szCs w:val="26"/>
        </w:rPr>
        <w:t>1. Общие положения</w:t>
      </w:r>
    </w:p>
    <w:p w:rsidR="00C12D79" w:rsidRPr="0084060C" w:rsidRDefault="00F35891" w:rsidP="00C12D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="00C12D79"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2D79" w:rsidRPr="0084060C">
        <w:rPr>
          <w:rFonts w:ascii="Times New Roman" w:eastAsiaTheme="minorEastAsia" w:hAnsi="Times New Roman" w:cs="Times New Roman"/>
          <w:sz w:val="26"/>
          <w:szCs w:val="26"/>
        </w:rPr>
        <w:t xml:space="preserve">Положение об организации централизованного снабжения населения твердым топливом (дровами) </w:t>
      </w:r>
      <w:r w:rsidR="00C12D79" w:rsidRPr="0084060C">
        <w:rPr>
          <w:rFonts w:ascii="Times New Roman" w:hAnsi="Times New Roman" w:cs="Times New Roman"/>
          <w:sz w:val="26"/>
          <w:szCs w:val="26"/>
        </w:rPr>
        <w:t xml:space="preserve">путем реализации, по ценам, установленным министерством тарифной политики Красноярского края </w:t>
      </w:r>
      <w:r w:rsidR="00C12D79" w:rsidRPr="0084060C">
        <w:rPr>
          <w:rFonts w:ascii="Times New Roman" w:eastAsiaTheme="minorEastAsia" w:hAnsi="Times New Roman" w:cs="Times New Roman"/>
          <w:sz w:val="26"/>
          <w:szCs w:val="26"/>
        </w:rPr>
        <w:t>на территории муниципального образования город Енисейск Красноярского края</w:t>
      </w:r>
      <w:r w:rsidR="00C12D79" w:rsidRPr="0084060C">
        <w:rPr>
          <w:rFonts w:ascii="Times New Roman" w:hAnsi="Times New Roman" w:cs="Times New Roman"/>
          <w:sz w:val="26"/>
          <w:szCs w:val="26"/>
        </w:rPr>
        <w:t xml:space="preserve"> (далее – Положение</w:t>
      </w:r>
      <w:r w:rsidR="00992A8D" w:rsidRPr="0084060C">
        <w:rPr>
          <w:rFonts w:ascii="Times New Roman" w:hAnsi="Times New Roman" w:cs="Times New Roman"/>
          <w:sz w:val="26"/>
          <w:szCs w:val="26"/>
        </w:rPr>
        <w:t>, город Енисейск</w:t>
      </w:r>
      <w:r w:rsidR="00C12D79" w:rsidRPr="0084060C">
        <w:rPr>
          <w:rFonts w:ascii="Times New Roman" w:hAnsi="Times New Roman" w:cs="Times New Roman"/>
          <w:sz w:val="26"/>
          <w:szCs w:val="26"/>
        </w:rPr>
        <w:t>), разработано в целях организации снабжения твердым топливом (дровами) населения, проживающего в жилых домах или жилых помещениях многоквартирных домов с печным отоплением (далее – дома с печным отоплением), в рамках исключительного случая, предусмотренного п</w:t>
      </w:r>
      <w:r w:rsidR="00992A8D" w:rsidRPr="0084060C">
        <w:rPr>
          <w:rFonts w:ascii="Times New Roman" w:hAnsi="Times New Roman" w:cs="Times New Roman"/>
          <w:sz w:val="26"/>
          <w:szCs w:val="26"/>
        </w:rPr>
        <w:t>.</w:t>
      </w:r>
      <w:r w:rsidR="00C12D79" w:rsidRPr="0084060C">
        <w:rPr>
          <w:rFonts w:ascii="Times New Roman" w:hAnsi="Times New Roman" w:cs="Times New Roman"/>
          <w:sz w:val="26"/>
          <w:szCs w:val="26"/>
        </w:rPr>
        <w:t xml:space="preserve"> «в» ст</w:t>
      </w:r>
      <w:r w:rsidR="00992A8D" w:rsidRPr="0084060C">
        <w:rPr>
          <w:rFonts w:ascii="Times New Roman" w:hAnsi="Times New Roman" w:cs="Times New Roman"/>
          <w:sz w:val="26"/>
          <w:szCs w:val="26"/>
        </w:rPr>
        <w:t>.</w:t>
      </w:r>
      <w:r w:rsidR="00C12D79" w:rsidRPr="0084060C">
        <w:rPr>
          <w:rFonts w:ascii="Times New Roman" w:hAnsi="Times New Roman" w:cs="Times New Roman"/>
          <w:sz w:val="26"/>
          <w:szCs w:val="26"/>
        </w:rPr>
        <w:t xml:space="preserve"> 5 Закона Красноярского края от 14.02.2007 № 21-5820 «О заготовке древесины на основании договоров купли-продажи лесных насаждений»,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Жилищным кодексом Российской Федерации.</w:t>
      </w:r>
    </w:p>
    <w:p w:rsidR="002A301D" w:rsidRPr="0084060C" w:rsidRDefault="002A301D" w:rsidP="00C12D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1.2. Действие настоящего Положения не распространяется на граждан, осуществляющих самостоятельную заготовку твердого топлива.</w:t>
      </w:r>
    </w:p>
    <w:p w:rsidR="00C12D79" w:rsidRPr="0084060C" w:rsidRDefault="00C12D79" w:rsidP="00C12D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1.3. Положение регламентирует деятельность Администрации </w:t>
      </w:r>
      <w:r w:rsidRPr="0084060C">
        <w:rPr>
          <w:rFonts w:ascii="Times New Roman" w:hAnsi="Times New Roman" w:cs="Times New Roman"/>
          <w:iCs/>
          <w:sz w:val="26"/>
          <w:szCs w:val="26"/>
        </w:rPr>
        <w:t>города Енисейска</w:t>
      </w:r>
      <w:r w:rsidRPr="008406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4060C">
        <w:rPr>
          <w:rFonts w:ascii="Times New Roman" w:hAnsi="Times New Roman" w:cs="Times New Roman"/>
          <w:sz w:val="26"/>
          <w:szCs w:val="26"/>
        </w:rPr>
        <w:t xml:space="preserve">(далее – Администрация) в области организации снабжения твердым топливом (дровами) населения, проживающего в домах с печным отоплением на </w:t>
      </w:r>
      <w:r w:rsidRPr="0084060C">
        <w:rPr>
          <w:rFonts w:ascii="Times New Roman" w:hAnsi="Times New Roman" w:cs="Times New Roman"/>
          <w:iCs/>
          <w:sz w:val="26"/>
          <w:szCs w:val="26"/>
        </w:rPr>
        <w:t>территории поселения (далее также – потребители), при отсутствии подключения указанных жилых домов к сетям центрального теплоснабжения, готовых приобретать твердое топливо (дрова) по ценам, установленным министерством тарифной политики Красноярского края в целях получения тепловой энергии для отопления жилого помещения.</w:t>
      </w:r>
    </w:p>
    <w:p w:rsidR="00C12D79" w:rsidRPr="0084060C" w:rsidRDefault="00C12D79" w:rsidP="00C12D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060C">
        <w:rPr>
          <w:rFonts w:ascii="Times New Roman" w:hAnsi="Times New Roman" w:cs="Times New Roman"/>
          <w:iCs/>
          <w:sz w:val="26"/>
          <w:szCs w:val="26"/>
        </w:rPr>
        <w:t>1.4. Периодом снабжения граждан дровами является календарный год (с 1 января по 31 декабря).</w:t>
      </w:r>
    </w:p>
    <w:p w:rsidR="00F35891" w:rsidRPr="0084060C" w:rsidRDefault="00F35891" w:rsidP="00F3589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>2. Непосредственное снабжение топливом</w:t>
      </w:r>
      <w:r w:rsidR="00C12D79"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(дровами) по ценам, установленным министерством тарифной политики Красноярского края</w:t>
      </w: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населения</w:t>
      </w:r>
      <w:r w:rsidR="00C12D79"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осуществляют юридические лица или индивидуальные предприниматели, заключившие соглашение о снабжении топливом населения с Администрацией (далее – </w:t>
      </w:r>
      <w:r w:rsidR="00FC30B3"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>топливоснабжающая организация</w:t>
      </w: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</w:p>
    <w:p w:rsidR="00F35891" w:rsidRPr="0084060C" w:rsidRDefault="00992A8D" w:rsidP="00992A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="00F35891"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Основными принципами отношений в сфере снабжения населения топливом</w:t>
      </w: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(дровами) </w:t>
      </w:r>
      <w:r w:rsidR="00F35891"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является: </w:t>
      </w:r>
    </w:p>
    <w:p w:rsidR="00F35891" w:rsidRPr="0084060C" w:rsidRDefault="00F35891" w:rsidP="00F3589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- обеспечение снабжения населения топливом</w:t>
      </w:r>
      <w:r w:rsidR="00992A8D"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(дровами)</w:t>
      </w: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надлежащего качества в необходимых объемах; </w:t>
      </w:r>
    </w:p>
    <w:p w:rsidR="00F35891" w:rsidRPr="0084060C" w:rsidRDefault="00F35891" w:rsidP="00F3589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обеспечение доступности топлива для населения. </w:t>
      </w:r>
    </w:p>
    <w:p w:rsidR="0084060C" w:rsidRPr="0084060C" w:rsidRDefault="0084060C" w:rsidP="00F3589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92A8D" w:rsidRPr="0084060C" w:rsidRDefault="00992A8D" w:rsidP="00992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60C">
        <w:rPr>
          <w:rFonts w:ascii="Times New Roman" w:hAnsi="Times New Roman" w:cs="Times New Roman"/>
          <w:b/>
          <w:sz w:val="26"/>
          <w:szCs w:val="26"/>
        </w:rPr>
        <w:t>2. Порядок ведения реестра граждан,</w:t>
      </w:r>
    </w:p>
    <w:p w:rsidR="00992A8D" w:rsidRPr="0084060C" w:rsidRDefault="00992A8D" w:rsidP="00992A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4060C">
        <w:rPr>
          <w:rFonts w:ascii="Times New Roman" w:hAnsi="Times New Roman" w:cs="Times New Roman"/>
          <w:b/>
          <w:sz w:val="26"/>
          <w:szCs w:val="26"/>
        </w:rPr>
        <w:t xml:space="preserve"> проживающих в жилом помещении на территории муниципального образова</w:t>
      </w:r>
      <w:r w:rsidR="00B00C34" w:rsidRPr="0084060C">
        <w:rPr>
          <w:rFonts w:ascii="Times New Roman" w:hAnsi="Times New Roman" w:cs="Times New Roman"/>
          <w:b/>
          <w:sz w:val="26"/>
          <w:szCs w:val="26"/>
        </w:rPr>
        <w:t>ния город Енисейск Красноярского края</w:t>
      </w:r>
      <w:r w:rsidRPr="0084060C">
        <w:rPr>
          <w:rFonts w:ascii="Times New Roman" w:hAnsi="Times New Roman" w:cs="Times New Roman"/>
          <w:b/>
          <w:sz w:val="26"/>
          <w:szCs w:val="26"/>
        </w:rPr>
        <w:t>, и нуждающихся в поставке дров по ценам, установленным министерством тарифной политики Красноярского края</w:t>
      </w:r>
    </w:p>
    <w:p w:rsidR="00992A8D" w:rsidRPr="0084060C" w:rsidRDefault="00992A8D" w:rsidP="00992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2A8D" w:rsidRPr="0084060C" w:rsidRDefault="00992A8D" w:rsidP="00992A8D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 xml:space="preserve">2.1. Гражданин, проживающий в жилом помещении на территории города Енисейска, и нуждающийся в поставке дров по розничным ценам, установленным министерством тарифной политики Красноярского края (далее – Министерство), в необходимых для него объемах, но не более объемов, определенных по нормативам заготовки древесины, </w:t>
      </w:r>
      <w:r w:rsidRPr="0084060C">
        <w:rPr>
          <w:color w:val="000000"/>
          <w:sz w:val="26"/>
          <w:szCs w:val="26"/>
          <w:shd w:val="clear" w:color="auto" w:fill="FFFFFF"/>
        </w:rPr>
        <w:t xml:space="preserve">установленных Законом Красноярского края от 14.02.2007 № 21-5820 «О заготовке древесины на основании договоров купли-продажи лесных насаждений», (или его представитель по доверенности)  (далее – заявитель) </w:t>
      </w:r>
      <w:r w:rsidR="00B00C34" w:rsidRPr="0084060C">
        <w:rPr>
          <w:color w:val="000000"/>
          <w:sz w:val="26"/>
          <w:szCs w:val="26"/>
          <w:shd w:val="clear" w:color="auto" w:fill="FFFFFF"/>
        </w:rPr>
        <w:t xml:space="preserve">в период </w:t>
      </w:r>
      <w:r w:rsidR="0084060C" w:rsidRPr="0084060C">
        <w:rPr>
          <w:color w:val="000000"/>
          <w:sz w:val="26"/>
          <w:szCs w:val="26"/>
          <w:shd w:val="clear" w:color="auto" w:fill="FFFFFF"/>
        </w:rPr>
        <w:t>до</w:t>
      </w:r>
      <w:r w:rsidR="00B00C34" w:rsidRPr="0084060C">
        <w:rPr>
          <w:color w:val="000000"/>
          <w:sz w:val="26"/>
          <w:szCs w:val="26"/>
          <w:shd w:val="clear" w:color="auto" w:fill="FFFFFF"/>
        </w:rPr>
        <w:t xml:space="preserve"> 1 сентября календарного года, </w:t>
      </w:r>
      <w:r w:rsidRPr="0084060C">
        <w:rPr>
          <w:color w:val="000000"/>
          <w:sz w:val="26"/>
          <w:szCs w:val="26"/>
          <w:shd w:val="clear" w:color="auto" w:fill="FFFFFF"/>
        </w:rPr>
        <w:t xml:space="preserve">подает в </w:t>
      </w:r>
      <w:r w:rsidR="002A3169" w:rsidRPr="0084060C">
        <w:rPr>
          <w:color w:val="000000"/>
          <w:sz w:val="26"/>
          <w:szCs w:val="26"/>
          <w:shd w:val="clear" w:color="auto" w:fill="FFFFFF"/>
        </w:rPr>
        <w:t>уполномоченный орган</w:t>
      </w:r>
      <w:r w:rsidRPr="0084060C">
        <w:rPr>
          <w:color w:val="000000"/>
          <w:sz w:val="26"/>
          <w:szCs w:val="26"/>
          <w:shd w:val="clear" w:color="auto" w:fill="FFFFFF"/>
        </w:rPr>
        <w:t xml:space="preserve"> заявление о включении в реестр граждан, нуждающихся</w:t>
      </w:r>
      <w:r w:rsidRPr="0084060C">
        <w:rPr>
          <w:sz w:val="26"/>
          <w:szCs w:val="26"/>
        </w:rPr>
        <w:t xml:space="preserve"> в обеспечении твердым топливом (дровами) для отопления жилых помещений в многоквартирном доме или жилом доме в соответствии с приложением № 1 к настоящему Положению (далее – заявление о включении в реестр граждан, нуждающихся в обеспечении дровами).</w:t>
      </w:r>
    </w:p>
    <w:p w:rsidR="00B00C34" w:rsidRPr="0084060C" w:rsidRDefault="00B00C34" w:rsidP="00B00C34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 xml:space="preserve">2.1.1. Ведение реестра осуществляется уполномоченным органом на бумажном и электронном носителях. </w:t>
      </w:r>
    </w:p>
    <w:p w:rsidR="00B00C34" w:rsidRPr="0084060C" w:rsidRDefault="00B00C34" w:rsidP="00B00C34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 xml:space="preserve">2.1.2. Объем топлива, предоставляемый населению на основании данного Положения, не может превышать 15 кубометров на одного заявителя. </w:t>
      </w:r>
    </w:p>
    <w:p w:rsidR="002A3169" w:rsidRPr="0084060C" w:rsidRDefault="00992A8D" w:rsidP="00992A8D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 xml:space="preserve">2.2. </w:t>
      </w:r>
      <w:r w:rsidR="002A3169" w:rsidRPr="0084060C">
        <w:rPr>
          <w:sz w:val="26"/>
          <w:szCs w:val="26"/>
        </w:rPr>
        <w:t>Уполномоченный орган – Администрация города Енисейска Красноярского края.</w:t>
      </w:r>
    </w:p>
    <w:p w:rsidR="00992A8D" w:rsidRPr="0084060C" w:rsidRDefault="00992A8D" w:rsidP="00992A8D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Ответственным исполнителем является – Муниципальное казенное учреждение «Управление городского хозяйства города Енисейска»</w:t>
      </w:r>
      <w:r w:rsidR="0084060C" w:rsidRPr="0084060C">
        <w:rPr>
          <w:sz w:val="26"/>
          <w:szCs w:val="26"/>
        </w:rPr>
        <w:t>.</w:t>
      </w:r>
    </w:p>
    <w:p w:rsidR="00992A8D" w:rsidRPr="0084060C" w:rsidRDefault="00992A8D" w:rsidP="00992A8D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2.3. К заявлению, указанному в п</w:t>
      </w:r>
      <w:r w:rsidR="00FC30B3" w:rsidRPr="0084060C">
        <w:rPr>
          <w:sz w:val="26"/>
          <w:szCs w:val="26"/>
        </w:rPr>
        <w:t>.</w:t>
      </w:r>
      <w:r w:rsidRPr="0084060C">
        <w:rPr>
          <w:sz w:val="26"/>
          <w:szCs w:val="26"/>
        </w:rPr>
        <w:t xml:space="preserve"> 2.1 настоящего положения, заявитель (или его представитель) прилагает:</w:t>
      </w:r>
    </w:p>
    <w:p w:rsidR="00992A8D" w:rsidRPr="0084060C" w:rsidRDefault="00992A8D" w:rsidP="00992A8D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84060C">
        <w:rPr>
          <w:rFonts w:eastAsia="Calibri"/>
          <w:sz w:val="26"/>
          <w:szCs w:val="26"/>
        </w:rPr>
        <w:t>копию паспорта гражданина Российской Федерации или иного документа, удостоверяющего личность заявителя, а также копию документа, подтверждающего его проживание на территории города Енисейска;</w:t>
      </w:r>
    </w:p>
    <w:p w:rsidR="00992A8D" w:rsidRPr="0084060C" w:rsidRDefault="00992A8D" w:rsidP="00F4302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060C">
        <w:rPr>
          <w:rFonts w:eastAsia="Calibri"/>
          <w:sz w:val="26"/>
          <w:szCs w:val="26"/>
        </w:rPr>
        <w:t xml:space="preserve">копию технического паспорта жилого помещения с печным отоплением или копию справки, выданной </w:t>
      </w:r>
      <w:r w:rsidR="00FC30B3" w:rsidRPr="0084060C">
        <w:rPr>
          <w:rFonts w:eastAsia="Calibri"/>
          <w:sz w:val="26"/>
          <w:szCs w:val="26"/>
        </w:rPr>
        <w:t>Енисейским производственным участком Лесосибирского отделения Восточно-Сибирского Филиала ППК «</w:t>
      </w:r>
      <w:proofErr w:type="spellStart"/>
      <w:r w:rsidR="00FC30B3" w:rsidRPr="0084060C">
        <w:rPr>
          <w:rFonts w:eastAsia="Calibri"/>
          <w:sz w:val="26"/>
          <w:szCs w:val="26"/>
        </w:rPr>
        <w:t>Роскадастр</w:t>
      </w:r>
      <w:proofErr w:type="spellEnd"/>
      <w:r w:rsidR="00FC30B3" w:rsidRPr="0084060C">
        <w:rPr>
          <w:rFonts w:eastAsia="Calibri"/>
          <w:sz w:val="26"/>
          <w:szCs w:val="26"/>
        </w:rPr>
        <w:t>», с</w:t>
      </w:r>
      <w:r w:rsidRPr="0084060C">
        <w:rPr>
          <w:sz w:val="26"/>
          <w:szCs w:val="26"/>
        </w:rPr>
        <w:t xml:space="preserve"> указанием характеристик жилого помещения, либо иных документов, подтверждающих наличие печного отопления;</w:t>
      </w:r>
    </w:p>
    <w:p w:rsidR="00992A8D" w:rsidRPr="0084060C" w:rsidRDefault="00992A8D" w:rsidP="00992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При отсутствии технического паспорта на жилое помещение, подтверждающим документом о наличии печного отопления может являться акт осмотра жилого помещения. </w:t>
      </w:r>
    </w:p>
    <w:p w:rsidR="00992A8D" w:rsidRPr="0084060C" w:rsidRDefault="00992A8D" w:rsidP="00992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Данный акт составляется и подписывается комиссией в составе:</w:t>
      </w:r>
    </w:p>
    <w:p w:rsidR="00992A8D" w:rsidRPr="0084060C" w:rsidRDefault="00992A8D" w:rsidP="00992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- уполномоченный орган</w:t>
      </w:r>
      <w:r w:rsidR="00FC30B3" w:rsidRPr="0084060C">
        <w:rPr>
          <w:rFonts w:ascii="Times New Roman" w:hAnsi="Times New Roman" w:cs="Times New Roman"/>
          <w:sz w:val="26"/>
          <w:szCs w:val="26"/>
        </w:rPr>
        <w:t xml:space="preserve"> (ответственный исполнитель)</w:t>
      </w:r>
      <w:r w:rsidRPr="0084060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92A8D" w:rsidRPr="0084060C" w:rsidRDefault="00992A8D" w:rsidP="00992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- </w:t>
      </w:r>
      <w:r w:rsidR="00FC30B3" w:rsidRPr="0084060C">
        <w:rPr>
          <w:rFonts w:ascii="Times New Roman" w:hAnsi="Times New Roman" w:cs="Times New Roman"/>
          <w:sz w:val="26"/>
          <w:szCs w:val="26"/>
        </w:rPr>
        <w:t>топливоснабжающая организация</w:t>
      </w:r>
      <w:r w:rsidRPr="0084060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92A8D" w:rsidRPr="0084060C" w:rsidRDefault="00992A8D" w:rsidP="00992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- заявитель (или его представител</w:t>
      </w:r>
      <w:r w:rsidR="00FC30B3" w:rsidRPr="0084060C">
        <w:rPr>
          <w:rFonts w:ascii="Times New Roman" w:hAnsi="Times New Roman" w:cs="Times New Roman"/>
          <w:sz w:val="26"/>
          <w:szCs w:val="26"/>
        </w:rPr>
        <w:t>ь</w:t>
      </w:r>
      <w:r w:rsidRPr="0084060C">
        <w:rPr>
          <w:rFonts w:ascii="Times New Roman" w:hAnsi="Times New Roman" w:cs="Times New Roman"/>
          <w:sz w:val="26"/>
          <w:szCs w:val="26"/>
        </w:rPr>
        <w:t>).</w:t>
      </w:r>
    </w:p>
    <w:p w:rsidR="00992A8D" w:rsidRPr="0084060C" w:rsidRDefault="00992A8D" w:rsidP="00992A8D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lastRenderedPageBreak/>
        <w:t>копию правоустанавливающих документов, подтверждающих право собственности, иное законное основание владения или пользования жилым помещением.</w:t>
      </w:r>
    </w:p>
    <w:p w:rsidR="00992A8D" w:rsidRPr="0084060C" w:rsidRDefault="00992A8D" w:rsidP="00992A8D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оформленную в соответствии с законодательством Российской Федерации доверенность (в случае, если заявление подается через представителя заявителя)</w:t>
      </w:r>
      <w:r w:rsidR="00B00C34" w:rsidRPr="0084060C">
        <w:rPr>
          <w:sz w:val="26"/>
          <w:szCs w:val="26"/>
        </w:rPr>
        <w:t>.</w:t>
      </w:r>
    </w:p>
    <w:p w:rsidR="00992A8D" w:rsidRPr="0084060C" w:rsidRDefault="002A3169" w:rsidP="00992A8D">
      <w:pPr>
        <w:pStyle w:val="a7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Уполномоченный орган</w:t>
      </w:r>
      <w:r w:rsidR="00992A8D" w:rsidRPr="0084060C">
        <w:rPr>
          <w:sz w:val="26"/>
          <w:szCs w:val="26"/>
        </w:rPr>
        <w:t>, рассмотрев заявление и документы, указанные в п</w:t>
      </w:r>
      <w:r w:rsidR="00FC30B3" w:rsidRPr="0084060C">
        <w:rPr>
          <w:sz w:val="26"/>
          <w:szCs w:val="26"/>
        </w:rPr>
        <w:t xml:space="preserve">. </w:t>
      </w:r>
      <w:r w:rsidR="00992A8D" w:rsidRPr="0084060C">
        <w:rPr>
          <w:sz w:val="26"/>
          <w:szCs w:val="26"/>
        </w:rPr>
        <w:t>2.3 настоящего Положения, в течение</w:t>
      </w:r>
      <w:r w:rsidR="00FC30B3" w:rsidRPr="0084060C">
        <w:rPr>
          <w:sz w:val="26"/>
          <w:szCs w:val="26"/>
        </w:rPr>
        <w:t xml:space="preserve"> 10</w:t>
      </w:r>
      <w:r w:rsidR="00992A8D" w:rsidRPr="0084060C">
        <w:rPr>
          <w:sz w:val="26"/>
          <w:szCs w:val="26"/>
        </w:rPr>
        <w:t xml:space="preserve"> </w:t>
      </w:r>
      <w:r w:rsidR="00FC30B3" w:rsidRPr="0084060C">
        <w:rPr>
          <w:sz w:val="26"/>
          <w:szCs w:val="26"/>
        </w:rPr>
        <w:t>(</w:t>
      </w:r>
      <w:r w:rsidR="00992A8D" w:rsidRPr="0084060C">
        <w:rPr>
          <w:sz w:val="26"/>
          <w:szCs w:val="26"/>
        </w:rPr>
        <w:t>десяти</w:t>
      </w:r>
      <w:r w:rsidR="00FC30B3" w:rsidRPr="0084060C">
        <w:rPr>
          <w:sz w:val="26"/>
          <w:szCs w:val="26"/>
        </w:rPr>
        <w:t>)</w:t>
      </w:r>
      <w:r w:rsidR="00992A8D" w:rsidRPr="0084060C">
        <w:rPr>
          <w:sz w:val="26"/>
          <w:szCs w:val="26"/>
        </w:rPr>
        <w:t xml:space="preserve"> рабочих дней со дня регистрации поступившего заявления, принимает одно из следующих решений:</w:t>
      </w:r>
    </w:p>
    <w:p w:rsidR="00992A8D" w:rsidRPr="0084060C" w:rsidRDefault="00992A8D" w:rsidP="00992A8D">
      <w:pPr>
        <w:pStyle w:val="a7"/>
        <w:numPr>
          <w:ilvl w:val="0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об удовлетворении заявления о включении в реестр граждан, нуждающихся в обеспечении дровами;</w:t>
      </w:r>
    </w:p>
    <w:p w:rsidR="00992A8D" w:rsidRPr="0084060C" w:rsidRDefault="00992A8D" w:rsidP="00992A8D">
      <w:pPr>
        <w:pStyle w:val="a7"/>
        <w:numPr>
          <w:ilvl w:val="0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об отказе удовлетворении заявления о включении в реестр граждан, нуждающихся в обеспечении дровами.</w:t>
      </w:r>
    </w:p>
    <w:p w:rsidR="00992A8D" w:rsidRPr="0084060C" w:rsidRDefault="00992A8D" w:rsidP="00992A8D">
      <w:pPr>
        <w:pStyle w:val="a7"/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 xml:space="preserve">2.5.  Основаниями для принятия решения, указанного </w:t>
      </w:r>
      <w:proofErr w:type="spellStart"/>
      <w:r w:rsidRPr="0084060C">
        <w:rPr>
          <w:sz w:val="26"/>
          <w:szCs w:val="26"/>
        </w:rPr>
        <w:t>п</w:t>
      </w:r>
      <w:r w:rsidR="00FC30B3" w:rsidRPr="0084060C">
        <w:rPr>
          <w:sz w:val="26"/>
          <w:szCs w:val="26"/>
        </w:rPr>
        <w:t>п</w:t>
      </w:r>
      <w:proofErr w:type="spellEnd"/>
      <w:r w:rsidR="00FC30B3" w:rsidRPr="0084060C">
        <w:rPr>
          <w:sz w:val="26"/>
          <w:szCs w:val="26"/>
        </w:rPr>
        <w:t>.</w:t>
      </w:r>
      <w:r w:rsidRPr="0084060C">
        <w:rPr>
          <w:sz w:val="26"/>
          <w:szCs w:val="26"/>
        </w:rPr>
        <w:t xml:space="preserve"> 2 п</w:t>
      </w:r>
      <w:r w:rsidR="00FC30B3" w:rsidRPr="0084060C">
        <w:rPr>
          <w:sz w:val="26"/>
          <w:szCs w:val="26"/>
        </w:rPr>
        <w:t>.</w:t>
      </w:r>
      <w:r w:rsidRPr="0084060C">
        <w:rPr>
          <w:sz w:val="26"/>
          <w:szCs w:val="26"/>
        </w:rPr>
        <w:t xml:space="preserve"> 2.4. настоящего Положения, являются:</w:t>
      </w:r>
    </w:p>
    <w:p w:rsidR="00992A8D" w:rsidRPr="0084060C" w:rsidRDefault="00992A8D" w:rsidP="00992A8D">
      <w:pPr>
        <w:pStyle w:val="a7"/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1) представление документов, предусмотренных п</w:t>
      </w:r>
      <w:r w:rsidR="00FC30B3" w:rsidRPr="0084060C">
        <w:rPr>
          <w:sz w:val="26"/>
          <w:szCs w:val="26"/>
        </w:rPr>
        <w:t>.</w:t>
      </w:r>
      <w:r w:rsidRPr="0084060C">
        <w:rPr>
          <w:sz w:val="26"/>
          <w:szCs w:val="26"/>
        </w:rPr>
        <w:t xml:space="preserve"> 2.3 настоящего Положения, не соответствующих требованиям п</w:t>
      </w:r>
      <w:r w:rsidR="00FC30B3" w:rsidRPr="0084060C">
        <w:rPr>
          <w:sz w:val="26"/>
          <w:szCs w:val="26"/>
        </w:rPr>
        <w:t>.</w:t>
      </w:r>
      <w:r w:rsidRPr="0084060C">
        <w:rPr>
          <w:sz w:val="26"/>
          <w:szCs w:val="26"/>
        </w:rPr>
        <w:t xml:space="preserve"> 2.3 настоящего Положения;</w:t>
      </w:r>
    </w:p>
    <w:p w:rsidR="00992A8D" w:rsidRPr="0084060C" w:rsidRDefault="00992A8D" w:rsidP="00992A8D">
      <w:pPr>
        <w:pStyle w:val="a7"/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2) представление документов, предусмотренных п</w:t>
      </w:r>
      <w:r w:rsidR="00FC30B3" w:rsidRPr="0084060C">
        <w:rPr>
          <w:sz w:val="26"/>
          <w:szCs w:val="26"/>
        </w:rPr>
        <w:t>.</w:t>
      </w:r>
      <w:r w:rsidRPr="0084060C">
        <w:rPr>
          <w:sz w:val="26"/>
          <w:szCs w:val="26"/>
        </w:rPr>
        <w:t xml:space="preserve"> 2.3 настоящего Положения, не в полном объеме;</w:t>
      </w:r>
    </w:p>
    <w:p w:rsidR="00992A8D" w:rsidRPr="0084060C" w:rsidRDefault="00992A8D" w:rsidP="00992A8D">
      <w:pPr>
        <w:pStyle w:val="a7"/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3) представление документов, предусмотренных п</w:t>
      </w:r>
      <w:r w:rsidR="00FC30B3" w:rsidRPr="0084060C">
        <w:rPr>
          <w:sz w:val="26"/>
          <w:szCs w:val="26"/>
        </w:rPr>
        <w:t>.</w:t>
      </w:r>
      <w:r w:rsidRPr="0084060C">
        <w:rPr>
          <w:sz w:val="26"/>
          <w:szCs w:val="26"/>
        </w:rPr>
        <w:t xml:space="preserve"> 2.3 настоящего Положения, содержащих недостоверные сведения;</w:t>
      </w:r>
    </w:p>
    <w:p w:rsidR="00992A8D" w:rsidRPr="0084060C" w:rsidRDefault="00992A8D" w:rsidP="00992A8D">
      <w:pPr>
        <w:pStyle w:val="a7"/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4) несоответствие заявителя требованиям, установленным п</w:t>
      </w:r>
      <w:r w:rsidR="008D3960" w:rsidRPr="0084060C">
        <w:rPr>
          <w:sz w:val="26"/>
          <w:szCs w:val="26"/>
        </w:rPr>
        <w:t>.</w:t>
      </w:r>
      <w:r w:rsidRPr="0084060C">
        <w:rPr>
          <w:sz w:val="26"/>
          <w:szCs w:val="26"/>
        </w:rPr>
        <w:t xml:space="preserve"> 2.3 настоящего Положения.</w:t>
      </w:r>
    </w:p>
    <w:p w:rsidR="00992A8D" w:rsidRPr="0084060C" w:rsidRDefault="00992A8D" w:rsidP="00992A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2.6. В течение </w:t>
      </w:r>
      <w:r w:rsidR="008D3960" w:rsidRPr="0084060C">
        <w:rPr>
          <w:rFonts w:ascii="Times New Roman" w:hAnsi="Times New Roman" w:cs="Times New Roman"/>
          <w:sz w:val="26"/>
          <w:szCs w:val="26"/>
        </w:rPr>
        <w:t>2 (</w:t>
      </w:r>
      <w:r w:rsidRPr="0084060C">
        <w:rPr>
          <w:rFonts w:ascii="Times New Roman" w:hAnsi="Times New Roman" w:cs="Times New Roman"/>
          <w:sz w:val="26"/>
          <w:szCs w:val="26"/>
        </w:rPr>
        <w:t>двух</w:t>
      </w:r>
      <w:r w:rsidR="008D3960" w:rsidRPr="0084060C">
        <w:rPr>
          <w:rFonts w:ascii="Times New Roman" w:hAnsi="Times New Roman" w:cs="Times New Roman"/>
          <w:sz w:val="26"/>
          <w:szCs w:val="26"/>
        </w:rPr>
        <w:t>)</w:t>
      </w:r>
      <w:r w:rsidRPr="0084060C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решения, указанного в </w:t>
      </w:r>
      <w:proofErr w:type="spellStart"/>
      <w:r w:rsidRPr="0084060C">
        <w:rPr>
          <w:rFonts w:ascii="Times New Roman" w:hAnsi="Times New Roman" w:cs="Times New Roman"/>
          <w:sz w:val="26"/>
          <w:szCs w:val="26"/>
        </w:rPr>
        <w:t>п</w:t>
      </w:r>
      <w:r w:rsidR="008D3960" w:rsidRPr="0084060C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8D3960" w:rsidRPr="0084060C">
        <w:rPr>
          <w:rFonts w:ascii="Times New Roman" w:hAnsi="Times New Roman" w:cs="Times New Roman"/>
          <w:sz w:val="26"/>
          <w:szCs w:val="26"/>
        </w:rPr>
        <w:t xml:space="preserve">. </w:t>
      </w:r>
      <w:r w:rsidRPr="0084060C">
        <w:rPr>
          <w:rFonts w:ascii="Times New Roman" w:hAnsi="Times New Roman" w:cs="Times New Roman"/>
          <w:sz w:val="26"/>
          <w:szCs w:val="26"/>
        </w:rPr>
        <w:t>1 п</w:t>
      </w:r>
      <w:r w:rsidR="008D3960" w:rsidRPr="0084060C">
        <w:rPr>
          <w:rFonts w:ascii="Times New Roman" w:hAnsi="Times New Roman" w:cs="Times New Roman"/>
          <w:sz w:val="26"/>
          <w:szCs w:val="26"/>
        </w:rPr>
        <w:t xml:space="preserve">. </w:t>
      </w:r>
      <w:r w:rsidRPr="0084060C">
        <w:rPr>
          <w:rFonts w:ascii="Times New Roman" w:hAnsi="Times New Roman" w:cs="Times New Roman"/>
          <w:sz w:val="26"/>
          <w:szCs w:val="26"/>
        </w:rPr>
        <w:t xml:space="preserve">2.4 настоящего Положения, </w:t>
      </w:r>
      <w:r w:rsidR="008D3960" w:rsidRPr="0084060C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4060C">
        <w:rPr>
          <w:rFonts w:ascii="Times New Roman" w:hAnsi="Times New Roman" w:cs="Times New Roman"/>
          <w:sz w:val="26"/>
          <w:szCs w:val="26"/>
        </w:rPr>
        <w:t xml:space="preserve"> вносит сведения о заявителе в реестр граждан, проживающих на территории </w:t>
      </w:r>
      <w:r w:rsidR="008D3960" w:rsidRPr="0084060C">
        <w:rPr>
          <w:rFonts w:ascii="Times New Roman" w:hAnsi="Times New Roman" w:cs="Times New Roman"/>
          <w:sz w:val="26"/>
          <w:szCs w:val="26"/>
        </w:rPr>
        <w:t>города Енисейска</w:t>
      </w:r>
      <w:r w:rsidRPr="0084060C">
        <w:rPr>
          <w:rFonts w:ascii="Times New Roman" w:hAnsi="Times New Roman" w:cs="Times New Roman"/>
          <w:sz w:val="26"/>
          <w:szCs w:val="26"/>
        </w:rPr>
        <w:t xml:space="preserve"> в жилом помещении, и нуждающихся в поставке дров по розничным ценам, установленным министерством тарифной политики Красноярского края (далее – реестр граждан), по форме в соответствии с приложением № 2 к настоящему Положению. </w:t>
      </w:r>
    </w:p>
    <w:p w:rsidR="00992A8D" w:rsidRPr="0084060C" w:rsidRDefault="00992A8D" w:rsidP="00992A8D">
      <w:pPr>
        <w:pStyle w:val="a7"/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 xml:space="preserve">2.7. Решение об удовлетворении или об отказе в удовлетворении заявления о включении в реестр граждан, нуждающихся в обеспечении дровами (с указанием оснований для отказа) оформляется в виде письма </w:t>
      </w:r>
      <w:r w:rsidR="008D3960" w:rsidRPr="0084060C">
        <w:rPr>
          <w:sz w:val="26"/>
          <w:szCs w:val="26"/>
        </w:rPr>
        <w:t>и направляется</w:t>
      </w:r>
      <w:r w:rsidRPr="0084060C">
        <w:rPr>
          <w:sz w:val="26"/>
          <w:szCs w:val="26"/>
        </w:rPr>
        <w:t xml:space="preserve"> заявителю в течение </w:t>
      </w:r>
      <w:r w:rsidR="008D3960" w:rsidRPr="0084060C">
        <w:rPr>
          <w:sz w:val="26"/>
          <w:szCs w:val="26"/>
        </w:rPr>
        <w:t>3 (</w:t>
      </w:r>
      <w:r w:rsidRPr="0084060C">
        <w:rPr>
          <w:sz w:val="26"/>
          <w:szCs w:val="26"/>
        </w:rPr>
        <w:t>трех</w:t>
      </w:r>
      <w:r w:rsidR="008D3960" w:rsidRPr="0084060C">
        <w:rPr>
          <w:sz w:val="26"/>
          <w:szCs w:val="26"/>
        </w:rPr>
        <w:t xml:space="preserve">) </w:t>
      </w:r>
      <w:r w:rsidRPr="0084060C">
        <w:rPr>
          <w:sz w:val="26"/>
          <w:szCs w:val="26"/>
        </w:rPr>
        <w:t>рабочих дней со дня принятия указанного решения.</w:t>
      </w:r>
    </w:p>
    <w:p w:rsidR="00992A8D" w:rsidRPr="0084060C" w:rsidRDefault="00992A8D" w:rsidP="00992A8D">
      <w:pPr>
        <w:pStyle w:val="a7"/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Заявитель вправе повторно обратиться с заявлением о включении в реестр граждан, нуждающихся в обеспечении дровами, при устранении обстоятельств, послуживших основанием для отказа в удовлетворении заявления.</w:t>
      </w:r>
    </w:p>
    <w:p w:rsidR="00992A8D" w:rsidRPr="0084060C" w:rsidRDefault="00992A8D" w:rsidP="00992A8D">
      <w:pPr>
        <w:pStyle w:val="a7"/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4060C">
        <w:rPr>
          <w:sz w:val="26"/>
          <w:szCs w:val="26"/>
        </w:rPr>
        <w:t>Решение уполномоченного органа об отказе заявления о включении в реестр граждан, нуждающихся в обеспечении дровами, может быть обжаловано заявителем в установленном законодательством Российской Федерации порядке.</w:t>
      </w:r>
    </w:p>
    <w:p w:rsidR="00992A8D" w:rsidRPr="0084060C" w:rsidRDefault="00992A8D" w:rsidP="0099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2.8. Уполномоченный орган на основании реестра граждан в срок до 01 сентября текущего года оформляет карточки учета дров на предстоящий отопительный период, реализуемый для отопления жилых помещений в многоквартирном доме, жилом доме, (домовладении) с печным отоплением в отношении каждого жилого помещения, куда будут поставляться дрова топливоснабжающей организацией по форме в соответствии с Приложением № 5 к настоящему Положению (далее – карточка учета дров) с внесением в нее следующих сведений:</w:t>
      </w:r>
    </w:p>
    <w:p w:rsidR="00992A8D" w:rsidRPr="0084060C" w:rsidRDefault="00992A8D" w:rsidP="0099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1. Покупатель (ФИО полностью);</w:t>
      </w:r>
    </w:p>
    <w:p w:rsidR="00992A8D" w:rsidRPr="0084060C" w:rsidRDefault="00992A8D" w:rsidP="0099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2. Адрес жилого помещения, жилого дома;</w:t>
      </w:r>
    </w:p>
    <w:p w:rsidR="00992A8D" w:rsidRPr="0084060C" w:rsidRDefault="00992A8D" w:rsidP="0099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lastRenderedPageBreak/>
        <w:t xml:space="preserve">3. Потребность в дровах, </w:t>
      </w:r>
      <w:proofErr w:type="spellStart"/>
      <w:r w:rsidRPr="0084060C">
        <w:rPr>
          <w:rFonts w:ascii="Times New Roman" w:hAnsi="Times New Roman" w:cs="Times New Roman"/>
          <w:sz w:val="26"/>
          <w:szCs w:val="26"/>
        </w:rPr>
        <w:t>пл.куб.м</w:t>
      </w:r>
      <w:proofErr w:type="spellEnd"/>
      <w:r w:rsidRPr="0084060C">
        <w:rPr>
          <w:rFonts w:ascii="Times New Roman" w:hAnsi="Times New Roman" w:cs="Times New Roman"/>
          <w:sz w:val="26"/>
          <w:szCs w:val="26"/>
        </w:rPr>
        <w:t>.</w:t>
      </w:r>
    </w:p>
    <w:p w:rsidR="00992A8D" w:rsidRPr="0084060C" w:rsidRDefault="00992A8D" w:rsidP="0099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2.9. Уполномоченный орган осуществляет контроль над фактом </w:t>
      </w:r>
      <w:r w:rsidR="008D3960" w:rsidRPr="0084060C">
        <w:rPr>
          <w:rFonts w:ascii="Times New Roman" w:hAnsi="Times New Roman" w:cs="Times New Roman"/>
          <w:sz w:val="26"/>
          <w:szCs w:val="26"/>
        </w:rPr>
        <w:t>поставки топливоснабжающей</w:t>
      </w:r>
      <w:r w:rsidRPr="0084060C">
        <w:rPr>
          <w:rFonts w:ascii="Times New Roman" w:hAnsi="Times New Roman" w:cs="Times New Roman"/>
          <w:sz w:val="26"/>
          <w:szCs w:val="26"/>
        </w:rPr>
        <w:t xml:space="preserve"> организацией дров гражданам, проживающим на территории </w:t>
      </w:r>
      <w:r w:rsidR="008D3960" w:rsidRPr="0084060C">
        <w:rPr>
          <w:rFonts w:ascii="Times New Roman" w:hAnsi="Times New Roman" w:cs="Times New Roman"/>
          <w:sz w:val="26"/>
          <w:szCs w:val="26"/>
        </w:rPr>
        <w:t>города Енисейска</w:t>
      </w:r>
      <w:r w:rsidRPr="0084060C">
        <w:rPr>
          <w:rFonts w:ascii="Times New Roman" w:hAnsi="Times New Roman" w:cs="Times New Roman"/>
          <w:sz w:val="26"/>
          <w:szCs w:val="26"/>
        </w:rPr>
        <w:t xml:space="preserve"> в жилом помещении, и нуждающихся в поставке дров по розничным ценам, установленным министерством.</w:t>
      </w:r>
    </w:p>
    <w:p w:rsidR="00992A8D" w:rsidRPr="0084060C" w:rsidRDefault="00992A8D" w:rsidP="002A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D3960" w:rsidRPr="0084060C" w:rsidRDefault="008D3960" w:rsidP="008D3960">
      <w:pPr>
        <w:spacing w:line="25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60C">
        <w:rPr>
          <w:rFonts w:ascii="Times New Roman" w:hAnsi="Times New Roman" w:cs="Times New Roman"/>
          <w:b/>
          <w:sz w:val="26"/>
          <w:szCs w:val="26"/>
        </w:rPr>
        <w:t>3.  Порядок внесения сведений о топливоснабжающих организациях</w:t>
      </w:r>
    </w:p>
    <w:p w:rsidR="00B00C34" w:rsidRPr="0084060C" w:rsidRDefault="00B00C34" w:rsidP="00B00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3.1. </w:t>
      </w:r>
      <w:r w:rsidR="002A3169" w:rsidRPr="0084060C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FC2FFB" w:rsidRPr="0084060C">
        <w:rPr>
          <w:rFonts w:ascii="Times New Roman" w:hAnsi="Times New Roman" w:cs="Times New Roman"/>
          <w:sz w:val="26"/>
          <w:szCs w:val="26"/>
        </w:rPr>
        <w:t>орган</w:t>
      </w:r>
      <w:r w:rsidRPr="0084060C">
        <w:rPr>
          <w:rFonts w:ascii="Times New Roman" w:hAnsi="Times New Roman" w:cs="Times New Roman"/>
          <w:sz w:val="26"/>
          <w:szCs w:val="26"/>
        </w:rPr>
        <w:t xml:space="preserve"> определяет потребность населения в топливе на территории города Енисейска, на основании сведений из реестров посредством подсчета требующихся объемов топлива, и направляет сведения о потребности населения в топливе в министерство природных ресурсов и лесного комплекса Красноярского края (далее – министерство) на бумажном и электронном носителе не позднее 5 сентября текущего календарного года, для организации и проведения аукциона на право заключения договора купли-продажи лесных насаждений в соответствии со статьей 5 Закона Красноярского края от 14.02.2007 № 21-5820 «О заготовке древесины на основании договоров купли-продажи лесных насаждений» (далее – аукцион).</w:t>
      </w:r>
    </w:p>
    <w:p w:rsidR="008D3960" w:rsidRPr="0084060C" w:rsidRDefault="008D3960" w:rsidP="008D396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3.</w:t>
      </w:r>
      <w:r w:rsidR="00B00C34" w:rsidRPr="0084060C">
        <w:rPr>
          <w:rFonts w:ascii="Times New Roman" w:hAnsi="Times New Roman" w:cs="Times New Roman"/>
          <w:sz w:val="26"/>
          <w:szCs w:val="26"/>
        </w:rPr>
        <w:t>2</w:t>
      </w:r>
      <w:r w:rsidRPr="0084060C">
        <w:rPr>
          <w:rFonts w:ascii="Times New Roman" w:hAnsi="Times New Roman" w:cs="Times New Roman"/>
          <w:sz w:val="26"/>
          <w:szCs w:val="26"/>
        </w:rPr>
        <w:t>. Ответственным лицом за подбор топливоснабжающих организаций является Министерство природных ресурсов лесного комплекса Красноярского края.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3.2.</w:t>
      </w:r>
      <w:r w:rsidR="00B00C34" w:rsidRPr="0084060C">
        <w:rPr>
          <w:rFonts w:ascii="Times New Roman" w:hAnsi="Times New Roman" w:cs="Times New Roman"/>
          <w:sz w:val="26"/>
          <w:szCs w:val="26"/>
        </w:rPr>
        <w:t>1.</w:t>
      </w:r>
      <w:r w:rsidRPr="0084060C">
        <w:rPr>
          <w:rFonts w:ascii="Times New Roman" w:hAnsi="Times New Roman" w:cs="Times New Roman"/>
          <w:sz w:val="26"/>
          <w:szCs w:val="26"/>
        </w:rPr>
        <w:t xml:space="preserve"> Ответственное лицо после проведения аукционов в рамках исключительного случая, предусмотренного пунктом «в» статьи 5 Закона Красноярского края от 14.02.2007 № 21-5820 в текущем году направляет сведения о лицах, с которыми были заключены договоры купли-продажи лесных насаждений и объемах заготовки древесины в муниципальных образованиях Красноярского края.</w:t>
      </w:r>
    </w:p>
    <w:p w:rsidR="008D3960" w:rsidRPr="0084060C" w:rsidRDefault="008D3960" w:rsidP="008D396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3.3. После получения сведений о топливноснабжающих организациях, </w:t>
      </w:r>
      <w:r w:rsidR="002A3169" w:rsidRPr="0084060C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4060C">
        <w:rPr>
          <w:rFonts w:ascii="Times New Roman" w:hAnsi="Times New Roman" w:cs="Times New Roman"/>
          <w:sz w:val="26"/>
          <w:szCs w:val="26"/>
        </w:rPr>
        <w:t xml:space="preserve"> направляет в топливоснабжающую организацию для рассмотрения и подписания проект соглашения снабжения дровами по форме в соответствии с Приложением № 3 к настоящему Положению.</w:t>
      </w:r>
    </w:p>
    <w:p w:rsidR="008D3960" w:rsidRPr="0084060C" w:rsidRDefault="008D3960" w:rsidP="00410E9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3.4. Топливоснабжающая организация в срок, определенный </w:t>
      </w:r>
      <w:r w:rsidRPr="0084060C">
        <w:rPr>
          <w:rFonts w:ascii="Times New Roman" w:hAnsi="Times New Roman" w:cs="Times New Roman"/>
          <w:sz w:val="26"/>
          <w:szCs w:val="26"/>
        </w:rPr>
        <w:br/>
        <w:t xml:space="preserve">в извещении, подписывает соглашение снабжения дровами и направляет его </w:t>
      </w:r>
      <w:r w:rsidRPr="0084060C"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="002A3169" w:rsidRPr="0084060C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4060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3960" w:rsidRPr="0084060C" w:rsidRDefault="008D3960" w:rsidP="00410E9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3.5</w:t>
      </w:r>
      <w:r w:rsidR="002A3169" w:rsidRPr="0084060C">
        <w:rPr>
          <w:rFonts w:ascii="Times New Roman" w:hAnsi="Times New Roman" w:cs="Times New Roman"/>
          <w:sz w:val="26"/>
          <w:szCs w:val="26"/>
        </w:rPr>
        <w:t>.</w:t>
      </w:r>
      <w:r w:rsidRPr="0084060C">
        <w:rPr>
          <w:rFonts w:ascii="Times New Roman" w:hAnsi="Times New Roman" w:cs="Times New Roman"/>
          <w:sz w:val="26"/>
          <w:szCs w:val="26"/>
        </w:rPr>
        <w:t xml:space="preserve"> </w:t>
      </w:r>
      <w:r w:rsidR="002A3169" w:rsidRPr="0084060C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4060C">
        <w:rPr>
          <w:rFonts w:ascii="Times New Roman" w:hAnsi="Times New Roman" w:cs="Times New Roman"/>
          <w:sz w:val="26"/>
          <w:szCs w:val="26"/>
        </w:rPr>
        <w:t xml:space="preserve"> размещает сведения о топливоснабжающей организации</w:t>
      </w:r>
      <w:r w:rsidR="00916338" w:rsidRPr="0084060C">
        <w:rPr>
          <w:rFonts w:ascii="Times New Roman" w:hAnsi="Times New Roman" w:cs="Times New Roman"/>
          <w:sz w:val="26"/>
          <w:szCs w:val="26"/>
        </w:rPr>
        <w:t>, об организации снабжения населения топливом и ценах на него</w:t>
      </w:r>
      <w:r w:rsidRPr="0084060C">
        <w:rPr>
          <w:rFonts w:ascii="Times New Roman" w:hAnsi="Times New Roman" w:cs="Times New Roman"/>
          <w:sz w:val="26"/>
          <w:szCs w:val="26"/>
        </w:rPr>
        <w:t xml:space="preserve"> на</w:t>
      </w:r>
      <w:r w:rsidR="00410E9E" w:rsidRPr="0084060C">
        <w:rPr>
          <w:rFonts w:ascii="Times New Roman" w:hAnsi="Times New Roman" w:cs="Times New Roman"/>
          <w:sz w:val="26"/>
          <w:szCs w:val="26"/>
        </w:rPr>
        <w:t xml:space="preserve"> официальном интернет-портале органов местного самоуправления eniseysk.gosuslugi.ru. </w:t>
      </w:r>
    </w:p>
    <w:p w:rsidR="00410E9E" w:rsidRPr="0084060C" w:rsidRDefault="00410E9E" w:rsidP="00410E9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3960" w:rsidRPr="0084060C" w:rsidRDefault="008D3960" w:rsidP="008D3960">
      <w:pPr>
        <w:spacing w:line="25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60C">
        <w:rPr>
          <w:rFonts w:ascii="Times New Roman" w:hAnsi="Times New Roman" w:cs="Times New Roman"/>
          <w:b/>
          <w:sz w:val="26"/>
          <w:szCs w:val="26"/>
        </w:rPr>
        <w:t>4.  Порядок обеспечения граждан дровами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4.1. В целях подачи заявки на поставку (приобретение) дров, граждане, включенные в реестр граждан, нуждающиеся в обеспечении дровами по розничным ценам, установленным министерством, обращаются в адрес топливоснабжающей организации.</w:t>
      </w:r>
    </w:p>
    <w:p w:rsidR="00CF5A6C" w:rsidRPr="0084060C" w:rsidRDefault="00CF5A6C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4.1.1. Топливоснабжающая организация приобретает топливо на аукционе, либо у иных поставщиков, в объеме, удовлетворяющем потребности города Енисейска.</w:t>
      </w:r>
    </w:p>
    <w:p w:rsidR="00CF5A6C" w:rsidRPr="0084060C" w:rsidRDefault="00CF5A6C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lastRenderedPageBreak/>
        <w:t>4.1.2. Стоимость 1 куб метра топлива для снабжения населения, устанавливаемая топливоснабжающей организацией, не должна превышать стоимости 1 куб метра дров (древесного сырья), установленной в соответствии с приказом министерства тарифной политики Красноярского края от 20.12.2023 № 38-т «Об установлении предельных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жилье».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4.2. Топливоснабжающая организация, получив заявку на поставку дров от гражданина, получает в Уполномоченном органе карточку учета дров для </w:t>
      </w:r>
      <w:r w:rsidR="00410E9E" w:rsidRPr="0084060C">
        <w:rPr>
          <w:rFonts w:ascii="Times New Roman" w:hAnsi="Times New Roman" w:cs="Times New Roman"/>
          <w:sz w:val="26"/>
          <w:szCs w:val="26"/>
        </w:rPr>
        <w:t>последующего заполнения</w:t>
      </w:r>
      <w:r w:rsidRPr="0084060C">
        <w:rPr>
          <w:rFonts w:ascii="Times New Roman" w:hAnsi="Times New Roman" w:cs="Times New Roman"/>
          <w:sz w:val="26"/>
          <w:szCs w:val="26"/>
        </w:rPr>
        <w:t xml:space="preserve"> необходимых данных.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4.3. После осуществления полной поставки согласно заявленному объему дров второй экземпляр карточки учета передается гражданину. </w:t>
      </w:r>
    </w:p>
    <w:p w:rsidR="00CF5A6C" w:rsidRPr="0084060C" w:rsidRDefault="00CF5A6C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4.3.1. В случае отказа заявителя от получения топлива, топливо предоставляется заявителю, сведения о котором внесены в реестр следующим. 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4.4. Топливоснабжающая организация осуществляет реализацию дров гражданам по розничным ценам, установленным министерством тарифной политики Красноярского края.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4.5. Погрузка, доставка и разгрузка дров до места проживания гражданина осуществляется либо транспортом топливоснабжающей организации, либо собственным или привлеченным гражданами транспортом за свой счет.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4.6. Розничные цены на дрова устанавливаются постановлением министерства в соответствии с Положением об определении стоимости топлива.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Гражданами дополнительно оплачивается стоимость погрузки, доставки и разгрузки до места проживания.</w:t>
      </w:r>
    </w:p>
    <w:p w:rsidR="002A3169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4.7. </w:t>
      </w:r>
      <w:r w:rsidR="002A3169" w:rsidRPr="0084060C">
        <w:rPr>
          <w:rFonts w:ascii="Times New Roman" w:hAnsi="Times New Roman" w:cs="Times New Roman"/>
          <w:sz w:val="26"/>
          <w:szCs w:val="26"/>
        </w:rPr>
        <w:t>При приемке заявителем топлива осуществляется составление акта приема-передачи топлива в 3х экземплярах по форме в соответствии с приложением № 5 к Положению, один из которых остается у заявителя, второй – у топливоснабжающей организации, а третий предоставляется топливоснабжающей организацией в уполномоченный орган в течение 5 рабочих дней со дня подписания.</w:t>
      </w:r>
    </w:p>
    <w:p w:rsidR="008D3960" w:rsidRPr="0084060C" w:rsidRDefault="002A3169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4.7.1. </w:t>
      </w:r>
      <w:r w:rsidR="008D3960" w:rsidRPr="0084060C">
        <w:rPr>
          <w:rFonts w:ascii="Times New Roman" w:hAnsi="Times New Roman" w:cs="Times New Roman"/>
          <w:sz w:val="26"/>
          <w:szCs w:val="26"/>
        </w:rPr>
        <w:t>При продаже дров топливоснабжающая организация передает гражданину следующие документы: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1) акт поставки дров;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2) карточку учета дров (после осуществления полной поставки дров согласно заявленному объему);</w:t>
      </w:r>
    </w:p>
    <w:p w:rsidR="008D3960" w:rsidRPr="0084060C" w:rsidRDefault="008D3960" w:rsidP="008D3960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3) документы, подтверждающие факт оплаты дров, а также их доставку, разгрузку и погрузку (при осуществлении доставки, разгрузку и погрузку топливоснабжающей организацией).</w:t>
      </w:r>
    </w:p>
    <w:p w:rsidR="008D3960" w:rsidRPr="0084060C" w:rsidRDefault="008D3960" w:rsidP="008D396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>4.8. Топливоснабжающая организация на основании сведений, содержащихся в карточке учета, осуществляет контроль за не превышением объема потребности в дровах.</w:t>
      </w:r>
    </w:p>
    <w:p w:rsidR="008D3960" w:rsidRPr="0084060C" w:rsidRDefault="008D3960" w:rsidP="008D396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4.9. Топливоснабжающая организация ежемесячно в срок до 10 числа месяца, следующего за отчетным направляет в уполномоченный орган с сопроводительным письмом копии актов поставки дров и карточек учета дров, реализованных за отчетный период с целью осуществления контроля. </w:t>
      </w:r>
    </w:p>
    <w:p w:rsidR="002A3169" w:rsidRPr="0084060C" w:rsidRDefault="002A3169" w:rsidP="008D396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lastRenderedPageBreak/>
        <w:t xml:space="preserve">4.10. Уполномоченный орган в течение 5 (пяти) рабочих дней со дня получения от топливоснабжающей организации акта приема-передачи и копии карточек учета дров вносит информацию о дате получения заявителем топлива от топливоснабжающей организации, указанной в акте приеме-передачи топлива, в реестр. </w:t>
      </w:r>
    </w:p>
    <w:p w:rsidR="002A3169" w:rsidRPr="0084060C" w:rsidRDefault="002A3169" w:rsidP="008D396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0C">
        <w:rPr>
          <w:rFonts w:ascii="Times New Roman" w:hAnsi="Times New Roman" w:cs="Times New Roman"/>
          <w:sz w:val="26"/>
          <w:szCs w:val="26"/>
        </w:rPr>
        <w:t xml:space="preserve">4.11. Уполномоченный орган направляет копии актов приема-передачи топлива в министерство 15 числа ежемесячно текущего календарного года. </w:t>
      </w:r>
    </w:p>
    <w:p w:rsidR="008D3960" w:rsidRPr="008D3960" w:rsidRDefault="008D3960" w:rsidP="008D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891" w:rsidRPr="008D3960" w:rsidRDefault="00F35891" w:rsidP="00F35891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9A6678" w:rsidRDefault="009A667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060C" w:rsidRDefault="0084060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060C" w:rsidRDefault="0084060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060C" w:rsidRDefault="0084060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060C" w:rsidRDefault="0084060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060C" w:rsidRDefault="0084060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060C" w:rsidRDefault="0084060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f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</w:tblGrid>
      <w:tr w:rsidR="001357CA" w:rsidTr="001357CA">
        <w:tc>
          <w:tcPr>
            <w:tcW w:w="3820" w:type="dxa"/>
          </w:tcPr>
          <w:p w:rsidR="001357CA" w:rsidRPr="00461DDD" w:rsidRDefault="001357CA" w:rsidP="001357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  <w:p w:rsidR="001357CA" w:rsidRDefault="001357CA" w:rsidP="00135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D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централизованного снабжения населения твердым топливом (дровами) для нужд отопления, путем реализации, по ценам, установленным Министерством тарифной политики Красноярского края на территории муниципального образования </w:t>
            </w:r>
          </w:p>
          <w:p w:rsidR="001357CA" w:rsidRPr="00461DDD" w:rsidRDefault="001357CA" w:rsidP="00135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>город Енисейск Красноярского края</w:t>
            </w:r>
          </w:p>
          <w:p w:rsidR="001357CA" w:rsidRDefault="001357CA" w:rsidP="001357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7CA" w:rsidRDefault="001357CA" w:rsidP="001357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357CA" w:rsidRDefault="001357CA" w:rsidP="001357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1357CA" w:rsidTr="001357CA">
        <w:tc>
          <w:tcPr>
            <w:tcW w:w="4671" w:type="dxa"/>
          </w:tcPr>
          <w:p w:rsidR="001357CA" w:rsidRDefault="001357CA" w:rsidP="001357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 Енисейска Никольскому В.В.</w:t>
            </w:r>
          </w:p>
          <w:p w:rsidR="001357CA" w:rsidRDefault="001357CA" w:rsidP="001357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CA" w:rsidRDefault="001357CA" w:rsidP="0013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1357CA" w:rsidRDefault="001357CA" w:rsidP="001357C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357CA">
              <w:rPr>
                <w:rFonts w:ascii="Times New Roman" w:hAnsi="Times New Roman" w:cs="Times New Roman"/>
                <w:sz w:val="16"/>
                <w:szCs w:val="24"/>
              </w:rPr>
              <w:t>(Ф.И.О. заявителя/представителя)</w:t>
            </w:r>
          </w:p>
          <w:p w:rsidR="001357CA" w:rsidRPr="001357CA" w:rsidRDefault="001357CA" w:rsidP="001357C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проживания:_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357CA" w:rsidRDefault="001357CA" w:rsidP="001357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357CA" w:rsidRPr="00E573CD" w:rsidRDefault="001357CA" w:rsidP="001357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357CA" w:rsidRDefault="001357CA" w:rsidP="001357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7CA" w:rsidRDefault="001357CA" w:rsidP="001357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357CA" w:rsidRPr="001357CA" w:rsidRDefault="001357CA" w:rsidP="001357C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357CA" w:rsidRPr="001357CA" w:rsidRDefault="001357CA" w:rsidP="001357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7CA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включении в реестр граждан, </w:t>
      </w:r>
    </w:p>
    <w:p w:rsidR="001357CA" w:rsidRPr="001357CA" w:rsidRDefault="001357CA" w:rsidP="001357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7CA">
        <w:rPr>
          <w:rFonts w:ascii="Times New Roman" w:eastAsia="Calibri" w:hAnsi="Times New Roman" w:cs="Times New Roman"/>
          <w:b/>
          <w:sz w:val="24"/>
          <w:szCs w:val="24"/>
        </w:rPr>
        <w:t xml:space="preserve">нуждающихся в обеспечении твердым топливом (дровами), </w:t>
      </w:r>
    </w:p>
    <w:p w:rsidR="001357CA" w:rsidRPr="001357CA" w:rsidRDefault="001357CA" w:rsidP="001357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7CA">
        <w:rPr>
          <w:rFonts w:ascii="Times New Roman" w:eastAsia="Calibri" w:hAnsi="Times New Roman" w:cs="Times New Roman"/>
          <w:b/>
          <w:sz w:val="24"/>
          <w:szCs w:val="24"/>
        </w:rPr>
        <w:t xml:space="preserve">по ценам, установленным министерством тарифной политики Красноярского края </w:t>
      </w:r>
    </w:p>
    <w:p w:rsidR="001357CA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7CA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1. Сведения о гражданине (далее – заявитель):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AB7C77">
        <w:rPr>
          <w:rFonts w:ascii="Times New Roman" w:eastAsia="Calibri" w:hAnsi="Times New Roman" w:cs="Times New Roman"/>
          <w:sz w:val="24"/>
          <w:szCs w:val="24"/>
        </w:rPr>
        <w:t>амилия, имя, отчество (при наличии) 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CA54E3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Место жительства заявителя:</w:t>
      </w:r>
      <w:r w:rsidR="00CA5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CA54E3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CA54E3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CA54E3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Документ, удостоверяющий личность заявителя: </w:t>
      </w:r>
    </w:p>
    <w:p w:rsidR="001357CA" w:rsidRPr="00AB7C77" w:rsidRDefault="00CA54E3" w:rsidP="00CA54E3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1357CA" w:rsidRPr="00AB7C77">
        <w:rPr>
          <w:rFonts w:ascii="Times New Roman" w:eastAsia="Calibri" w:hAnsi="Times New Roman" w:cs="Times New Roman"/>
          <w:sz w:val="24"/>
          <w:szCs w:val="24"/>
        </w:rPr>
        <w:t>ид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1357CA" w:rsidRPr="00AB7C77">
        <w:rPr>
          <w:rFonts w:ascii="Times New Roman" w:eastAsia="Calibri" w:hAnsi="Times New Roman" w:cs="Times New Roman"/>
          <w:sz w:val="24"/>
          <w:szCs w:val="24"/>
        </w:rPr>
        <w:t>серия________№_______</w:t>
      </w:r>
      <w:proofErr w:type="gramStart"/>
      <w:r w:rsidR="001357CA" w:rsidRPr="00AB7C77">
        <w:rPr>
          <w:rFonts w:ascii="Times New Roman" w:eastAsia="Calibri" w:hAnsi="Times New Roman" w:cs="Times New Roman"/>
          <w:sz w:val="24"/>
          <w:szCs w:val="24"/>
        </w:rPr>
        <w:t>_,выдан</w:t>
      </w:r>
      <w:proofErr w:type="gramEnd"/>
      <w:r w:rsidR="001357CA" w:rsidRPr="00AB7C77">
        <w:rPr>
          <w:rFonts w:ascii="Times New Roman" w:eastAsia="Calibri" w:hAnsi="Times New Roman" w:cs="Times New Roman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CA54E3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CA54E3" w:rsidRPr="00CA54E3" w:rsidRDefault="00CA54E3" w:rsidP="00CA5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20"/>
        </w:rPr>
      </w:pPr>
      <w:r w:rsidRPr="00CA54E3">
        <w:rPr>
          <w:rFonts w:ascii="Times New Roman" w:eastAsia="Calibri" w:hAnsi="Times New Roman" w:cs="Times New Roman"/>
          <w:sz w:val="18"/>
          <w:szCs w:val="20"/>
        </w:rPr>
        <w:t xml:space="preserve"> (дата выдачи, кем выдан)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</w:t>
      </w:r>
      <w:r w:rsidRPr="00AB7C77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hyperlink w:anchor="Par231" w:history="1"/>
      <w:r w:rsidRPr="00AB7C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357CA" w:rsidRPr="00AB7C77" w:rsidRDefault="00CA54E3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1357CA" w:rsidRPr="00AB7C77">
        <w:rPr>
          <w:rFonts w:ascii="Times New Roman" w:eastAsia="Calibri" w:hAnsi="Times New Roman" w:cs="Times New Roman"/>
          <w:sz w:val="24"/>
          <w:szCs w:val="24"/>
        </w:rPr>
        <w:t>амилия, имя, отчество (при наличии) 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CA54E3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CA54E3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вид __________</w:t>
      </w:r>
      <w:r w:rsidR="00CA54E3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 серия ________№ _______, выдан__________________</w:t>
      </w:r>
      <w:r w:rsidR="00CA54E3">
        <w:rPr>
          <w:rFonts w:ascii="Times New Roman" w:eastAsia="Calibri" w:hAnsi="Times New Roman" w:cs="Times New Roman"/>
          <w:sz w:val="24"/>
          <w:szCs w:val="24"/>
        </w:rPr>
        <w:t>_</w:t>
      </w:r>
    </w:p>
    <w:p w:rsidR="001357CA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CA54E3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CA54E3" w:rsidRPr="00CA54E3" w:rsidRDefault="00CA54E3" w:rsidP="00CA54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CA54E3">
        <w:rPr>
          <w:rFonts w:ascii="Times New Roman" w:eastAsia="Calibri" w:hAnsi="Times New Roman" w:cs="Times New Roman"/>
          <w:sz w:val="20"/>
          <w:szCs w:val="24"/>
        </w:rPr>
        <w:t>(дата выдачи, кем выдан)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Контактные </w:t>
      </w:r>
      <w:proofErr w:type="gramStart"/>
      <w:r w:rsidRPr="00AB7C77">
        <w:rPr>
          <w:rFonts w:ascii="Times New Roman" w:eastAsia="Calibri" w:hAnsi="Times New Roman" w:cs="Times New Roman"/>
          <w:sz w:val="24"/>
          <w:szCs w:val="24"/>
        </w:rPr>
        <w:t>данные:_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CA54E3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357CA" w:rsidRPr="00FE10EF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EF">
        <w:rPr>
          <w:rFonts w:ascii="Times New Roman" w:eastAsia="Calibri" w:hAnsi="Times New Roman" w:cs="Times New Roman"/>
          <w:sz w:val="20"/>
          <w:szCs w:val="20"/>
        </w:rPr>
        <w:t>(контактный телефон, адрес электронной почты (при наличии) заявителя или представителя заявителя)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2. Прошу включить меня в реестр граждан, </w:t>
      </w:r>
      <w:r w:rsidRPr="00AB7C77">
        <w:rPr>
          <w:rFonts w:ascii="Times New Roman" w:hAnsi="Times New Roman" w:cs="Times New Roman"/>
          <w:sz w:val="24"/>
          <w:szCs w:val="24"/>
        </w:rPr>
        <w:t>нуждающихся в обеспечении твердым топливом (дровами) для отопления жилых помещений в многоквартирном доме или жилом доме</w:t>
      </w:r>
      <w:r>
        <w:rPr>
          <w:rFonts w:ascii="Times New Roman" w:hAnsi="Times New Roman" w:cs="Times New Roman"/>
          <w:sz w:val="24"/>
          <w:szCs w:val="24"/>
        </w:rPr>
        <w:t>, по ценам</w:t>
      </w:r>
      <w:r w:rsidRPr="00AB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установленным министерством тарифной политики Красноярского края</w:t>
      </w:r>
      <w:r w:rsidRPr="00C26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C77">
        <w:rPr>
          <w:rFonts w:ascii="Times New Roman" w:hAnsi="Times New Roman" w:cs="Times New Roman"/>
          <w:sz w:val="24"/>
          <w:szCs w:val="24"/>
        </w:rPr>
        <w:t>на отопительный период 20__- 20___ гг.</w:t>
      </w:r>
      <w:r w:rsidRPr="00AB7C77">
        <w:rPr>
          <w:rFonts w:ascii="Times New Roman" w:eastAsia="Calibri" w:hAnsi="Times New Roman" w:cs="Times New Roman"/>
          <w:sz w:val="24"/>
          <w:szCs w:val="24"/>
        </w:rPr>
        <w:t>, и предоставить древесное сырье в объеме _____куб. м</w:t>
      </w:r>
      <w:r w:rsidRPr="00AB7C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B7C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2.1. Местонахождение объекта использования древесного сырья:</w:t>
      </w:r>
    </w:p>
    <w:p w:rsidR="001357CA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CA54E3" w:rsidRDefault="00CA54E3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4E3" w:rsidRDefault="00CA54E3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4E3" w:rsidRPr="00AB7C77" w:rsidRDefault="00CA54E3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3. К настоящему заявлению прилагаю следующие документы</w:t>
      </w:r>
      <w:r w:rsidRPr="00AB7C77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B7C77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8505"/>
      </w:tblGrid>
      <w:tr w:rsidR="001357CA" w:rsidRPr="00AB7C77" w:rsidTr="00F430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57CA" w:rsidRPr="00AB7C77" w:rsidRDefault="001357CA" w:rsidP="00F430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57CA" w:rsidRPr="00AB7C77" w:rsidRDefault="001357CA" w:rsidP="00F4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eastAsia="Calibri" w:hAnsi="Times New Roman" w:cs="Times New Roman"/>
                <w:sz w:val="24"/>
                <w:szCs w:val="24"/>
              </w:rPr>
              <w:t>копию паспорта гражданина Российской Федерации или иного документа, удостоверяющего личность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ителя, а </w:t>
            </w:r>
            <w:r w:rsidR="00CA54E3">
              <w:rPr>
                <w:rFonts w:ascii="Times New Roman" w:eastAsia="Calibri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0DDA">
              <w:rPr>
                <w:rFonts w:ascii="Times New Roman" w:hAnsi="Times New Roman" w:cs="Times New Roman"/>
                <w:sz w:val="24"/>
                <w:szCs w:val="24"/>
              </w:rPr>
              <w:t xml:space="preserve">копию документа, подтверждающего его проживание на территории </w:t>
            </w:r>
            <w:r w:rsidR="00CA54E3">
              <w:rPr>
                <w:rFonts w:ascii="Times New Roman" w:hAnsi="Times New Roman" w:cs="Times New Roman"/>
                <w:sz w:val="24"/>
                <w:szCs w:val="24"/>
              </w:rPr>
              <w:t>города Енисейска</w:t>
            </w:r>
          </w:p>
        </w:tc>
      </w:tr>
      <w:tr w:rsidR="001357CA" w:rsidRPr="00AB7C77" w:rsidTr="00F430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57CA" w:rsidRPr="00AB7C77" w:rsidRDefault="001357CA" w:rsidP="00F430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57CA" w:rsidRPr="00AB7C77" w:rsidRDefault="001357CA" w:rsidP="00F4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eastAsia="Calibri" w:hAnsi="Times New Roman" w:cs="Times New Roman"/>
                <w:sz w:val="24"/>
                <w:szCs w:val="24"/>
              </w:rPr>
              <w:t>нотариально заверенную доверенность, подтверждающую полномочия представителя заявителя, или нотариально заверенную копию доверенности (представляется в случае, если заявление подается (направляется) представителем заявителя)</w:t>
            </w:r>
          </w:p>
        </w:tc>
      </w:tr>
      <w:tr w:rsidR="001357CA" w:rsidRPr="00AB7C77" w:rsidTr="00F430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57CA" w:rsidRPr="00AB7C77" w:rsidRDefault="001357CA" w:rsidP="00F430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57CA" w:rsidRPr="00AB7C77" w:rsidRDefault="00CA54E3" w:rsidP="00F4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копию технического паспорта жилого помещения с печным отоплением или копию справки, выданной </w:t>
            </w:r>
            <w:r w:rsidRPr="00CA54E3">
              <w:rPr>
                <w:rFonts w:ascii="Times New Roman" w:eastAsia="Calibri" w:hAnsi="Times New Roman" w:cs="Times New Roman"/>
                <w:sz w:val="24"/>
                <w:szCs w:val="24"/>
              </w:rPr>
              <w:t>Енисейским производственным участком Лесосибирского отделения Восточно-Сибирского Филиала ППК «</w:t>
            </w:r>
            <w:proofErr w:type="spellStart"/>
            <w:r w:rsidRPr="00CA54E3">
              <w:rPr>
                <w:rFonts w:ascii="Times New Roman" w:eastAsia="Calibri" w:hAnsi="Times New Roman" w:cs="Times New Roman"/>
                <w:sz w:val="24"/>
                <w:szCs w:val="24"/>
              </w:rPr>
              <w:t>Роскадастр</w:t>
            </w:r>
            <w:proofErr w:type="spellEnd"/>
            <w:r w:rsidRPr="00CA54E3">
              <w:rPr>
                <w:rFonts w:ascii="Times New Roman" w:eastAsia="Calibri" w:hAnsi="Times New Roman" w:cs="Times New Roman"/>
                <w:sz w:val="24"/>
                <w:szCs w:val="24"/>
              </w:rPr>
              <w:t>», с указанием характеристик жилого помещения, либо иных документов, подтверждающих наличие печного отопления</w:t>
            </w:r>
          </w:p>
        </w:tc>
      </w:tr>
      <w:tr w:rsidR="001357CA" w:rsidRPr="00AB7C77" w:rsidTr="00F430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57CA" w:rsidRPr="00AB7C77" w:rsidRDefault="001357CA" w:rsidP="00F430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57CA" w:rsidRPr="00AB7C77" w:rsidRDefault="001357CA" w:rsidP="00F4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hAnsi="Times New Roman" w:cs="Times New Roman"/>
                <w:sz w:val="24"/>
                <w:szCs w:val="24"/>
              </w:rPr>
              <w:t>копию правоустанавливающих документов, подтверждающих право собственности, иное законное основание владения или пользования жилым помещением</w:t>
            </w:r>
          </w:p>
        </w:tc>
      </w:tr>
    </w:tbl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Настоящим подтверждаю согласие на автоматизированную, а также без использования средств автоматизации обработку персональных данных, указанных в заявлении и приложенных к нему документах,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Обработку персональных данных разрешаю с момента подписания заявления до дня отзыва в письменной форме.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«__» ___________ 20__ г. ______________________________________________</w:t>
      </w:r>
    </w:p>
    <w:p w:rsidR="001357CA" w:rsidRPr="00FE2132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                  (</w:t>
      </w:r>
      <w:proofErr w:type="gramStart"/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дата)  </w:t>
      </w:r>
      <w:r w:rsidR="00CA54E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End"/>
      <w:r w:rsidR="00CA54E3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(подпись)  </w:t>
      </w:r>
      <w:r w:rsidR="00CA54E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</w:t>
      </w:r>
      <w:r w:rsidRPr="00FE2132">
        <w:rPr>
          <w:rFonts w:ascii="Times New Roman" w:eastAsia="Calibri" w:hAnsi="Times New Roman" w:cs="Times New Roman"/>
          <w:sz w:val="20"/>
          <w:szCs w:val="20"/>
        </w:rPr>
        <w:t>(ФИО (при наличии)</w:t>
      </w: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7CA" w:rsidRPr="00AB7C77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«__» ___________ 20__ г. № ____________</w:t>
      </w:r>
    </w:p>
    <w:p w:rsidR="001357CA" w:rsidRPr="00FE2132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                  (дата и номер регистрации заявления)</w:t>
      </w:r>
    </w:p>
    <w:p w:rsidR="001357CA" w:rsidRPr="00F03770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7CA" w:rsidRPr="00F03770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770">
        <w:rPr>
          <w:rFonts w:ascii="Times New Roman" w:eastAsia="Calibri" w:hAnsi="Times New Roman" w:cs="Times New Roman"/>
          <w:sz w:val="24"/>
          <w:szCs w:val="24"/>
        </w:rPr>
        <w:t>Лицо, ответственное за прием и регистрацию заявления:</w:t>
      </w:r>
    </w:p>
    <w:p w:rsidR="001357CA" w:rsidRPr="00F03770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770">
        <w:rPr>
          <w:rFonts w:ascii="Times New Roman" w:eastAsia="Calibri" w:hAnsi="Times New Roman" w:cs="Times New Roman"/>
          <w:sz w:val="24"/>
          <w:szCs w:val="24"/>
        </w:rPr>
        <w:t>_______________________   _______________________    ________________</w:t>
      </w:r>
    </w:p>
    <w:p w:rsidR="001357CA" w:rsidRPr="00FE2132" w:rsidRDefault="001357CA" w:rsidP="0013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77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FE2132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CA54E3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 (ФИО (при наличии)                         (подпись)</w:t>
      </w:r>
    </w:p>
    <w:p w:rsidR="001357CA" w:rsidRDefault="001357CA" w:rsidP="001357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CA54E3" w:rsidRDefault="00CA54E3" w:rsidP="001357CA">
      <w:pPr>
        <w:pStyle w:val="11"/>
        <w:ind w:firstLine="709"/>
        <w:jc w:val="both"/>
        <w:rPr>
          <w:rFonts w:ascii="Times New Roman" w:hAnsi="Times New Roman"/>
        </w:rPr>
      </w:pPr>
    </w:p>
    <w:p w:rsidR="001357CA" w:rsidRPr="003F5915" w:rsidRDefault="001357CA" w:rsidP="001357CA">
      <w:pPr>
        <w:pStyle w:val="11"/>
        <w:ind w:firstLine="709"/>
        <w:jc w:val="both"/>
        <w:rPr>
          <w:rFonts w:ascii="Times New Roman" w:hAnsi="Times New Roman"/>
        </w:rPr>
      </w:pPr>
      <w:r w:rsidRPr="003F5915">
        <w:rPr>
          <w:rStyle w:val="ac"/>
          <w:rFonts w:ascii="Times New Roman" w:hAnsi="Times New Roman"/>
        </w:rPr>
        <w:t>1</w:t>
      </w:r>
      <w:r w:rsidRPr="003F5915">
        <w:rPr>
          <w:rFonts w:ascii="Times New Roman" w:hAnsi="Times New Roman"/>
        </w:rPr>
        <w:t xml:space="preserve"> Указывается в случае направления (представления) заявления представителем заявителя.</w:t>
      </w:r>
    </w:p>
    <w:p w:rsidR="001357CA" w:rsidRPr="003F5915" w:rsidRDefault="001357CA" w:rsidP="001357CA">
      <w:pPr>
        <w:pStyle w:val="11"/>
        <w:ind w:firstLine="709"/>
        <w:jc w:val="both"/>
        <w:rPr>
          <w:rFonts w:ascii="Times New Roman" w:hAnsi="Times New Roman"/>
        </w:rPr>
      </w:pPr>
      <w:r w:rsidRPr="003F5915">
        <w:rPr>
          <w:rStyle w:val="ac"/>
          <w:rFonts w:ascii="Times New Roman" w:hAnsi="Times New Roman"/>
        </w:rPr>
        <w:t>2</w:t>
      </w:r>
      <w:r w:rsidRPr="003F5915">
        <w:rPr>
          <w:rFonts w:ascii="Times New Roman" w:hAnsi="Times New Roman"/>
        </w:rPr>
        <w:t xml:space="preserve"> Объем древесного сырья указывается в соответствии с нормативами заготовки гражданами древесины для собственных нужд в целях отопления жилого дома, жилого помещения в многоквартирном жилом доме, расположенных на территории Красноярского края (при отсутствии централизованного отопления), установленными приложением 2 к Закону Красноярского края от 14.02.2007 № 21-5820 «О заготовке древесины на основании договоров купли-продажи лесных насаждений».</w:t>
      </w:r>
    </w:p>
    <w:p w:rsidR="001357CA" w:rsidRDefault="001357CA" w:rsidP="001357CA">
      <w:pPr>
        <w:pStyle w:val="11"/>
        <w:ind w:firstLine="709"/>
        <w:jc w:val="both"/>
        <w:rPr>
          <w:rFonts w:ascii="Times New Roman" w:hAnsi="Times New Roman"/>
        </w:rPr>
      </w:pPr>
      <w:r w:rsidRPr="003F5915">
        <w:rPr>
          <w:rStyle w:val="ac"/>
          <w:rFonts w:ascii="Times New Roman" w:hAnsi="Times New Roman"/>
        </w:rPr>
        <w:t>3</w:t>
      </w:r>
      <w:r w:rsidRPr="003F5915">
        <w:rPr>
          <w:rFonts w:ascii="Times New Roman" w:hAnsi="Times New Roman"/>
        </w:rPr>
        <w:t xml:space="preserve"> Нужное отметить знаком «V».</w:t>
      </w:r>
    </w:p>
    <w:tbl>
      <w:tblPr>
        <w:tblStyle w:val="af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</w:tblGrid>
      <w:tr w:rsidR="00F43028" w:rsidTr="00F43028">
        <w:tc>
          <w:tcPr>
            <w:tcW w:w="3820" w:type="dxa"/>
          </w:tcPr>
          <w:p w:rsidR="0084060C" w:rsidRDefault="0084060C" w:rsidP="00F430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028" w:rsidRPr="00461DDD" w:rsidRDefault="00F43028" w:rsidP="00F430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3028" w:rsidRDefault="00F43028" w:rsidP="00F43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D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централизованного снабжения населения твердым топливом (дровами) для нужд отопления, путем реализации, по ценам, установленным Министерством тарифной политики Красноярского края на территории муниципального образования </w:t>
            </w:r>
          </w:p>
          <w:p w:rsidR="00F43028" w:rsidRPr="00461DDD" w:rsidRDefault="00F43028" w:rsidP="00F43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>город Енисейск Красноярского края</w:t>
            </w:r>
          </w:p>
          <w:p w:rsidR="00F43028" w:rsidRDefault="00F43028" w:rsidP="00F430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3028" w:rsidRDefault="00F43028" w:rsidP="00F4302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54E3" w:rsidRPr="00CA54E3" w:rsidRDefault="00CA54E3" w:rsidP="00CA54E3">
      <w:pPr>
        <w:pStyle w:val="ad"/>
      </w:pPr>
    </w:p>
    <w:p w:rsidR="00F43028" w:rsidRPr="00F43028" w:rsidRDefault="00F43028" w:rsidP="00F4302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28">
        <w:rPr>
          <w:rFonts w:ascii="Times New Roman" w:hAnsi="Times New Roman" w:cs="Times New Roman"/>
          <w:b/>
          <w:sz w:val="24"/>
          <w:szCs w:val="24"/>
        </w:rPr>
        <w:t xml:space="preserve">Реестр граждан, </w:t>
      </w:r>
    </w:p>
    <w:p w:rsidR="00F43028" w:rsidRPr="00F43028" w:rsidRDefault="00F43028" w:rsidP="00F4302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28">
        <w:rPr>
          <w:rFonts w:ascii="Times New Roman" w:hAnsi="Times New Roman" w:cs="Times New Roman"/>
          <w:b/>
          <w:sz w:val="24"/>
          <w:szCs w:val="24"/>
        </w:rPr>
        <w:t>проживающих на территории города Енисейска Красноярского края</w:t>
      </w:r>
    </w:p>
    <w:p w:rsidR="00F43028" w:rsidRPr="00F43028" w:rsidRDefault="00F43028" w:rsidP="00F4302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28">
        <w:rPr>
          <w:rFonts w:ascii="Times New Roman" w:hAnsi="Times New Roman" w:cs="Times New Roman"/>
          <w:b/>
          <w:sz w:val="24"/>
          <w:szCs w:val="24"/>
        </w:rPr>
        <w:t xml:space="preserve"> в жилом помещении, и нуждающихся в поставке дров по розничным ценам, установленным министерством тарифной политики Красноярского края</w:t>
      </w:r>
    </w:p>
    <w:p w:rsidR="00F43028" w:rsidRPr="00F43028" w:rsidRDefault="00F43028" w:rsidP="00F43028">
      <w:pPr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3028">
        <w:rPr>
          <w:rFonts w:ascii="Times New Roman" w:hAnsi="Times New Roman" w:cs="Times New Roman"/>
          <w:b/>
          <w:sz w:val="24"/>
          <w:szCs w:val="24"/>
        </w:rPr>
        <w:t>на отопительный период</w:t>
      </w:r>
      <w:r w:rsidRPr="00F430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43028">
        <w:rPr>
          <w:rFonts w:ascii="Times New Roman" w:hAnsi="Times New Roman" w:cs="Times New Roman"/>
          <w:b/>
          <w:sz w:val="24"/>
          <w:szCs w:val="24"/>
        </w:rPr>
        <w:t>20__- 20___ гг.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3118"/>
        <w:gridCol w:w="1560"/>
        <w:gridCol w:w="1451"/>
      </w:tblGrid>
      <w:tr w:rsidR="00F43028" w:rsidRPr="00B52EB6" w:rsidTr="00F43028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28" w:rsidRPr="00B52EB6" w:rsidTr="00F43028">
        <w:trPr>
          <w:trHeight w:val="2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28" w:rsidRPr="00F43028" w:rsidRDefault="00F43028" w:rsidP="00F4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430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28" w:rsidRPr="00F43028" w:rsidRDefault="00F43028" w:rsidP="00F43028">
            <w:pPr>
              <w:spacing w:after="0" w:line="240" w:lineRule="auto"/>
              <w:ind w:left="-213" w:firstLine="2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430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Фамилия</w:t>
            </w:r>
            <w:r w:rsidRPr="00F430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 Имя</w:t>
            </w:r>
            <w:r w:rsidRPr="00F430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 Отчество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28" w:rsidRPr="00F43028" w:rsidRDefault="00F43028" w:rsidP="00F4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430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</w:t>
            </w:r>
            <w:r w:rsidRPr="00F430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 проживания (населенный пункт, улица, дом, корпус, квартира)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028" w:rsidRPr="00F43028" w:rsidRDefault="00F43028" w:rsidP="00F4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430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Категория</w:t>
            </w:r>
            <w:r w:rsidRPr="00F430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 МКД* </w:t>
            </w:r>
            <w:r w:rsidRPr="00F430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или жилого дома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028" w:rsidRPr="00F43028" w:rsidRDefault="00F43028" w:rsidP="00F4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30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 потребности в твердом топливе (дровами),</w:t>
            </w:r>
            <w:r w:rsidRPr="00F430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пл. </w:t>
            </w:r>
            <w:proofErr w:type="spellStart"/>
            <w:r w:rsidRPr="00F430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куб.м</w:t>
            </w:r>
            <w:proofErr w:type="spellEnd"/>
          </w:p>
        </w:tc>
      </w:tr>
      <w:tr w:rsidR="00F43028" w:rsidRPr="00B52EB6" w:rsidTr="00F430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28" w:rsidRPr="00B52EB6" w:rsidRDefault="00F43028" w:rsidP="00F4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28" w:rsidRPr="00B52EB6" w:rsidRDefault="00F43028" w:rsidP="00F4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28" w:rsidRPr="00B52EB6" w:rsidRDefault="00F43028" w:rsidP="00F4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28" w:rsidRPr="00B52EB6" w:rsidRDefault="00F43028" w:rsidP="00F4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28" w:rsidRPr="00B52EB6" w:rsidRDefault="00F43028" w:rsidP="00F4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43028" w:rsidRPr="00B52EB6" w:rsidTr="00F4302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3028" w:rsidRPr="00B52EB6" w:rsidTr="00F4302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3028" w:rsidRPr="00B52EB6" w:rsidTr="00F4302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3028" w:rsidRPr="00B52EB6" w:rsidRDefault="00F43028" w:rsidP="00F4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3028" w:rsidRPr="00B52EB6" w:rsidRDefault="00F43028" w:rsidP="00F4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028" w:rsidRPr="00B52EB6" w:rsidRDefault="00F43028" w:rsidP="00F430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43028" w:rsidRPr="00B52EB6" w:rsidRDefault="00F43028" w:rsidP="00F43028">
      <w:pPr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*МКД – многоквартирный дом</w:t>
      </w:r>
    </w:p>
    <w:p w:rsidR="00F43028" w:rsidRPr="0022665A" w:rsidRDefault="00F43028" w:rsidP="00F43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7CA" w:rsidRDefault="001357CA" w:rsidP="001357CA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1357CA" w:rsidRDefault="001357CA" w:rsidP="001357CA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1357CA" w:rsidRDefault="001357CA" w:rsidP="001357CA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1357CA" w:rsidRDefault="001357CA" w:rsidP="001357CA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1357CA" w:rsidRDefault="001357CA" w:rsidP="001357CA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CF5A6C" w:rsidRDefault="00CF5A6C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028" w:rsidRDefault="00F4302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028" w:rsidRDefault="00F4302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028" w:rsidRDefault="00F4302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028" w:rsidRDefault="00F4302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028" w:rsidRDefault="00F4302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028" w:rsidRDefault="00F4302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028" w:rsidRDefault="00F4302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028" w:rsidRDefault="00F4302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028" w:rsidRDefault="00F4302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028" w:rsidRDefault="00F43028" w:rsidP="00F358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f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</w:tblGrid>
      <w:tr w:rsidR="00F43028" w:rsidTr="00F43028">
        <w:tc>
          <w:tcPr>
            <w:tcW w:w="3820" w:type="dxa"/>
          </w:tcPr>
          <w:p w:rsidR="00377B33" w:rsidRDefault="00377B33" w:rsidP="00F430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028" w:rsidRPr="00461DDD" w:rsidRDefault="00F43028" w:rsidP="00F430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43028" w:rsidRDefault="00F43028" w:rsidP="00F43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D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централизованного снабжения населения твердым топливом (дровами) для нужд отопления, путем реализации, по ценам, установленным Министерством тарифной политики Красноярского края на территории муниципального образования </w:t>
            </w:r>
          </w:p>
          <w:p w:rsidR="00F43028" w:rsidRPr="00461DDD" w:rsidRDefault="00F43028" w:rsidP="00F43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>город Енисейск Красноярского края</w:t>
            </w:r>
          </w:p>
          <w:p w:rsidR="00F43028" w:rsidRDefault="00F43028" w:rsidP="00F43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3028" w:rsidRDefault="00F43028" w:rsidP="00F430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3028" w:rsidRDefault="00F43028" w:rsidP="00F43028">
      <w:pPr>
        <w:spacing w:after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3028" w:rsidRPr="00F43028" w:rsidRDefault="00F43028" w:rsidP="00F430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28">
        <w:rPr>
          <w:rFonts w:ascii="Times New Roman" w:hAnsi="Times New Roman" w:cs="Times New Roman"/>
          <w:b/>
          <w:bCs/>
          <w:sz w:val="24"/>
          <w:szCs w:val="24"/>
        </w:rPr>
        <w:t>Соглашение №_</w:t>
      </w:r>
    </w:p>
    <w:p w:rsidR="00F43028" w:rsidRPr="00F43028" w:rsidRDefault="00F43028" w:rsidP="00F430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28">
        <w:rPr>
          <w:rFonts w:ascii="Times New Roman" w:hAnsi="Times New Roman" w:cs="Times New Roman"/>
          <w:b/>
          <w:sz w:val="24"/>
          <w:szCs w:val="24"/>
        </w:rPr>
        <w:t xml:space="preserve">о снабжении граждан дровами по розничным ценам, </w:t>
      </w:r>
    </w:p>
    <w:p w:rsidR="00F43028" w:rsidRPr="00F43028" w:rsidRDefault="00F43028" w:rsidP="00F430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28">
        <w:rPr>
          <w:rFonts w:ascii="Times New Roman" w:hAnsi="Times New Roman" w:cs="Times New Roman"/>
          <w:b/>
          <w:sz w:val="24"/>
          <w:szCs w:val="24"/>
        </w:rPr>
        <w:t>установленным министерством тарифной политики Красноярского края</w:t>
      </w:r>
    </w:p>
    <w:p w:rsidR="00F43028" w:rsidRDefault="00F43028" w:rsidP="00F43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028" w:rsidRPr="00B52EB6" w:rsidRDefault="00F43028" w:rsidP="00F43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Енисейск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_____»________20___г.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028" w:rsidRPr="00FC2FFB" w:rsidRDefault="00F43028" w:rsidP="00FC2FFB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Енисейска</w:t>
      </w:r>
      <w:r w:rsidRPr="00B52EB6">
        <w:rPr>
          <w:rFonts w:ascii="Times New Roman" w:hAnsi="Times New Roman" w:cs="Times New Roman"/>
          <w:sz w:val="24"/>
          <w:szCs w:val="24"/>
        </w:rPr>
        <w:t xml:space="preserve"> Красноярского края,  именуемая в дальнейшем «Администрация» в лице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52EB6">
        <w:rPr>
          <w:sz w:val="24"/>
          <w:szCs w:val="24"/>
        </w:rPr>
        <w:t xml:space="preserve">, </w:t>
      </w:r>
      <w:r w:rsidRPr="00B52EB6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r>
        <w:rPr>
          <w:rFonts w:ascii="Times New Roman" w:hAnsi="Times New Roman" w:cs="Times New Roman"/>
          <w:sz w:val="24"/>
          <w:szCs w:val="24"/>
        </w:rPr>
        <w:t>города Енисейска</w:t>
      </w:r>
      <w:r w:rsidRPr="00B52EB6">
        <w:rPr>
          <w:rFonts w:ascii="Times New Roman" w:hAnsi="Times New Roman" w:cs="Times New Roman"/>
          <w:sz w:val="24"/>
          <w:szCs w:val="24"/>
        </w:rPr>
        <w:t xml:space="preserve">, с одной стороны и _____________, в лице _______________, действующего на основании ______________, именуемое в дальнейшем «Топливоснабжающая организация» с другой стороны, именуемые в дальнейшем Стороны, на основании Положения </w:t>
      </w:r>
      <w:r w:rsidR="00FC2FFB" w:rsidRPr="00FC2FFB">
        <w:rPr>
          <w:rFonts w:ascii="Times New Roman" w:hAnsi="Times New Roman" w:cs="Times New Roman"/>
          <w:sz w:val="24"/>
          <w:szCs w:val="24"/>
        </w:rPr>
        <w:t>об организации централизованного снабжения населения твердым топливом (дровами) для нужд отопления, путем реализации, по ценам, установленным Министерством тарифной политики Красноярского края на территории муниципального образования город Енисейск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="00FC2FFB">
        <w:rPr>
          <w:rFonts w:ascii="Times New Roman" w:hAnsi="Times New Roman" w:cs="Times New Roman"/>
          <w:sz w:val="24"/>
          <w:szCs w:val="24"/>
        </w:rPr>
        <w:t>города Енисейска</w:t>
      </w:r>
      <w:r w:rsidRPr="00B52EB6">
        <w:rPr>
          <w:rFonts w:ascii="Times New Roman" w:hAnsi="Times New Roman" w:cs="Times New Roman"/>
          <w:sz w:val="24"/>
          <w:szCs w:val="24"/>
        </w:rPr>
        <w:t xml:space="preserve"> от</w:t>
      </w:r>
      <w:r w:rsidR="00FC2FFB">
        <w:rPr>
          <w:rFonts w:ascii="Times New Roman" w:hAnsi="Times New Roman" w:cs="Times New Roman"/>
          <w:sz w:val="24"/>
          <w:szCs w:val="24"/>
        </w:rPr>
        <w:t xml:space="preserve"> «___»____20___г. </w:t>
      </w:r>
      <w:r w:rsidRPr="00B52EB6">
        <w:rPr>
          <w:rFonts w:ascii="Times New Roman" w:hAnsi="Times New Roman" w:cs="Times New Roman"/>
          <w:sz w:val="24"/>
          <w:szCs w:val="24"/>
        </w:rPr>
        <w:t>№ __</w:t>
      </w:r>
      <w:r w:rsidR="00FC2FFB">
        <w:rPr>
          <w:rFonts w:ascii="Times New Roman" w:hAnsi="Times New Roman" w:cs="Times New Roman"/>
          <w:sz w:val="24"/>
          <w:szCs w:val="24"/>
        </w:rPr>
        <w:t>-п</w:t>
      </w:r>
      <w:r w:rsidRPr="00B52EB6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нижеследующем:</w:t>
      </w:r>
    </w:p>
    <w:p w:rsidR="00F43028" w:rsidRPr="00FC2FFB" w:rsidRDefault="00F43028" w:rsidP="00F4302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896" w:hanging="357"/>
        <w:contextualSpacing w:val="0"/>
        <w:jc w:val="center"/>
        <w:rPr>
          <w:b/>
        </w:rPr>
      </w:pPr>
      <w:r w:rsidRPr="00FC2FFB">
        <w:rPr>
          <w:b/>
        </w:rPr>
        <w:t>Предмет соглашения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Соглашением стороны принимают на себя обязанность по организации на территории </w:t>
      </w:r>
      <w:r w:rsidR="00FC2FFB">
        <w:rPr>
          <w:rFonts w:ascii="Times New Roman" w:hAnsi="Times New Roman" w:cs="Times New Roman"/>
          <w:sz w:val="24"/>
          <w:szCs w:val="24"/>
        </w:rPr>
        <w:t xml:space="preserve">города Енисейска </w:t>
      </w:r>
      <w:r w:rsidRPr="00B52EB6">
        <w:rPr>
          <w:rFonts w:ascii="Times New Roman" w:hAnsi="Times New Roman" w:cs="Times New Roman"/>
          <w:sz w:val="24"/>
          <w:szCs w:val="24"/>
        </w:rPr>
        <w:t>Красноярского края, гарантированного и бесперебойного снабжения граждан дровами.</w:t>
      </w:r>
    </w:p>
    <w:p w:rsidR="00F43028" w:rsidRPr="00B52EB6" w:rsidRDefault="00F43028" w:rsidP="00F43028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1.2. Снабжение граждан </w:t>
      </w:r>
      <w:r w:rsidR="00FC2FFB">
        <w:rPr>
          <w:rFonts w:ascii="Times New Roman" w:hAnsi="Times New Roman" w:cs="Times New Roman"/>
          <w:sz w:val="24"/>
          <w:szCs w:val="24"/>
        </w:rPr>
        <w:t>твердым топливом (</w:t>
      </w:r>
      <w:r w:rsidRPr="00B52EB6">
        <w:rPr>
          <w:rFonts w:ascii="Times New Roman" w:hAnsi="Times New Roman" w:cs="Times New Roman"/>
          <w:sz w:val="24"/>
          <w:szCs w:val="24"/>
        </w:rPr>
        <w:t>дровами</w:t>
      </w:r>
      <w:r w:rsidR="00FC2FFB">
        <w:rPr>
          <w:rFonts w:ascii="Times New Roman" w:hAnsi="Times New Roman" w:cs="Times New Roman"/>
          <w:sz w:val="24"/>
          <w:szCs w:val="24"/>
        </w:rPr>
        <w:t>)</w:t>
      </w:r>
      <w:r w:rsidRPr="00B52EB6">
        <w:rPr>
          <w:rFonts w:ascii="Times New Roman" w:hAnsi="Times New Roman" w:cs="Times New Roman"/>
          <w:sz w:val="24"/>
          <w:szCs w:val="24"/>
        </w:rPr>
        <w:t xml:space="preserve"> должно осуществляться в соответствии с Жилищным </w:t>
      </w:r>
      <w:hyperlink r:id="rId7" w:history="1">
        <w:r w:rsidRPr="00B52EB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52EB6">
        <w:rPr>
          <w:rFonts w:ascii="Times New Roman" w:hAnsi="Times New Roman" w:cs="Times New Roman"/>
          <w:sz w:val="24"/>
          <w:szCs w:val="24"/>
        </w:rPr>
        <w:t xml:space="preserve"> Российской Федерации, Правилами предоставления коммунальных услуг собственникам и пользователям помещений в многоквартирных домах и жилых домов</w:t>
      </w:r>
      <w:r w:rsidRPr="00B52EB6">
        <w:rPr>
          <w:sz w:val="24"/>
          <w:szCs w:val="24"/>
        </w:rPr>
        <w:t xml:space="preserve">, </w:t>
      </w:r>
      <w:r w:rsidRPr="00B52EB6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06.05.2011 № 354 (далее – Правила), </w:t>
      </w:r>
      <w:r w:rsidR="00FC2FFB" w:rsidRPr="00FC2FFB">
        <w:rPr>
          <w:rFonts w:ascii="Times New Roman" w:hAnsi="Times New Roman" w:cs="Times New Roman"/>
          <w:sz w:val="24"/>
          <w:szCs w:val="24"/>
        </w:rPr>
        <w:t>об организации централизованного снабжения населения твердым топливом (дровами) для нужд отопления, путем реализации, по ценам, установленным Министерством тарифной политики Красноярского края на территории муниципального образования город Енисейск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>, настоящим Соглашение.</w:t>
      </w:r>
    </w:p>
    <w:p w:rsidR="00F43028" w:rsidRPr="00FC2FFB" w:rsidRDefault="00F43028" w:rsidP="00F43028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FFB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FC2FFB" w:rsidRDefault="00FC2FFB" w:rsidP="00FC2FFB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C2FFB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Администрация обеспечивает определение потребности населения города Енисейска в твердом топливе (дровах), предоставление Топливоснабжающей организации сведений из реестра граждан, нуждающихся в обеспечении твердым топливом (дровами) для нужд отопления (далее – реестр), сбор и систематизацию информации о снабжении населения твердым топливом </w:t>
      </w:r>
      <w:r w:rsidRPr="00FC2FFB">
        <w:rPr>
          <w:rFonts w:ascii="Times New Roman" w:hAnsi="Times New Roman" w:cs="Times New Roman"/>
          <w:sz w:val="24"/>
          <w:szCs w:val="24"/>
        </w:rPr>
        <w:lastRenderedPageBreak/>
        <w:t>(дровами), а Топливоснабжающая организация принимает на себя обязательства по самостоятельной заготовке или приобретению у иных поставщиков твердого топлива (дров) в объеме, удовлетворяющем потребности города Енисейска и передаче его непосредственному потребителю.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2.</w:t>
      </w:r>
      <w:r w:rsidR="00FC2FFB">
        <w:rPr>
          <w:rFonts w:ascii="Times New Roman" w:hAnsi="Times New Roman" w:cs="Times New Roman"/>
          <w:sz w:val="24"/>
          <w:szCs w:val="24"/>
        </w:rPr>
        <w:t>2.</w:t>
      </w:r>
      <w:r w:rsidRPr="00B52EB6">
        <w:rPr>
          <w:rFonts w:ascii="Times New Roman" w:hAnsi="Times New Roman" w:cs="Times New Roman"/>
          <w:sz w:val="24"/>
          <w:szCs w:val="24"/>
        </w:rPr>
        <w:t xml:space="preserve"> Администрация вправе:</w:t>
      </w:r>
    </w:p>
    <w:p w:rsidR="00FC2FFB" w:rsidRDefault="00F43028" w:rsidP="00F43028">
      <w:pPr>
        <w:autoSpaceDE w:val="0"/>
        <w:autoSpaceDN w:val="0"/>
        <w:adjustRightInd w:val="0"/>
        <w:spacing w:after="0"/>
        <w:ind w:firstLine="539"/>
        <w:jc w:val="both"/>
      </w:pPr>
      <w:r w:rsidRPr="00B52EB6">
        <w:rPr>
          <w:rFonts w:ascii="Times New Roman" w:hAnsi="Times New Roman" w:cs="Times New Roman"/>
          <w:sz w:val="24"/>
          <w:szCs w:val="24"/>
        </w:rPr>
        <w:t xml:space="preserve">- проверять исполнение Топливоснабжающей организацией обязанности по снабжению </w:t>
      </w:r>
      <w:r w:rsidR="00FC2FFB">
        <w:rPr>
          <w:rFonts w:ascii="Times New Roman" w:hAnsi="Times New Roman" w:cs="Times New Roman"/>
          <w:sz w:val="24"/>
          <w:szCs w:val="24"/>
        </w:rPr>
        <w:t>населения топливом (</w:t>
      </w:r>
      <w:r w:rsidRPr="00B52EB6">
        <w:rPr>
          <w:rFonts w:ascii="Times New Roman" w:hAnsi="Times New Roman" w:cs="Times New Roman"/>
          <w:sz w:val="24"/>
          <w:szCs w:val="24"/>
        </w:rPr>
        <w:t>дровами</w:t>
      </w:r>
      <w:r w:rsidR="00FC2FFB">
        <w:rPr>
          <w:rFonts w:ascii="Times New Roman" w:hAnsi="Times New Roman" w:cs="Times New Roman"/>
          <w:sz w:val="24"/>
          <w:szCs w:val="24"/>
        </w:rPr>
        <w:t xml:space="preserve">), </w:t>
      </w:r>
      <w:r w:rsidR="00FC2FFB" w:rsidRPr="00FC2FFB">
        <w:rPr>
          <w:rFonts w:ascii="Times New Roman" w:hAnsi="Times New Roman" w:cs="Times New Roman"/>
          <w:sz w:val="24"/>
          <w:szCs w:val="24"/>
        </w:rPr>
        <w:t>в том числе путем участия в процессе доставки твердого топлива (дров) и получения данного товара непосредственным потребителем</w:t>
      </w:r>
      <w:r w:rsidR="00FC2FFB">
        <w:rPr>
          <w:rFonts w:ascii="Times New Roman" w:hAnsi="Times New Roman" w:cs="Times New Roman"/>
          <w:sz w:val="24"/>
          <w:szCs w:val="24"/>
        </w:rPr>
        <w:t>;</w:t>
      </w:r>
    </w:p>
    <w:p w:rsidR="00F43028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- запрашивать от Топливоснабжающей организации сведения и документы, связанные с исполнением обязанности по снабжению населения </w:t>
      </w:r>
      <w:r w:rsidR="00FC2FFB">
        <w:rPr>
          <w:rFonts w:ascii="Times New Roman" w:hAnsi="Times New Roman" w:cs="Times New Roman"/>
          <w:sz w:val="24"/>
          <w:szCs w:val="24"/>
        </w:rPr>
        <w:t>топливом (</w:t>
      </w:r>
      <w:r w:rsidRPr="00B52EB6">
        <w:rPr>
          <w:rFonts w:ascii="Times New Roman" w:hAnsi="Times New Roman" w:cs="Times New Roman"/>
          <w:sz w:val="24"/>
          <w:szCs w:val="24"/>
        </w:rPr>
        <w:t>дровами</w:t>
      </w:r>
      <w:r w:rsidR="00FC2FFB">
        <w:rPr>
          <w:rFonts w:ascii="Times New Roman" w:hAnsi="Times New Roman" w:cs="Times New Roman"/>
          <w:sz w:val="24"/>
          <w:szCs w:val="24"/>
        </w:rPr>
        <w:t>)</w:t>
      </w:r>
      <w:r w:rsidRPr="00B52EB6">
        <w:rPr>
          <w:rFonts w:ascii="Times New Roman" w:hAnsi="Times New Roman" w:cs="Times New Roman"/>
          <w:sz w:val="24"/>
          <w:szCs w:val="24"/>
        </w:rPr>
        <w:t>;</w:t>
      </w:r>
    </w:p>
    <w:p w:rsidR="00F43028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- устанавливать очередность предоставления </w:t>
      </w:r>
      <w:r w:rsidR="00FC2FFB">
        <w:rPr>
          <w:rFonts w:ascii="Times New Roman" w:hAnsi="Times New Roman" w:cs="Times New Roman"/>
          <w:sz w:val="24"/>
          <w:szCs w:val="24"/>
        </w:rPr>
        <w:t>топлива (</w:t>
      </w:r>
      <w:r w:rsidRPr="00B52EB6">
        <w:rPr>
          <w:rFonts w:ascii="Times New Roman" w:hAnsi="Times New Roman" w:cs="Times New Roman"/>
          <w:sz w:val="24"/>
          <w:szCs w:val="24"/>
        </w:rPr>
        <w:t>дров</w:t>
      </w:r>
      <w:r w:rsidR="00FC2FFB">
        <w:rPr>
          <w:rFonts w:ascii="Times New Roman" w:hAnsi="Times New Roman" w:cs="Times New Roman"/>
          <w:sz w:val="24"/>
          <w:szCs w:val="24"/>
        </w:rPr>
        <w:t>)</w:t>
      </w:r>
      <w:r w:rsidRPr="00B52EB6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</w:t>
      </w:r>
      <w:r w:rsidR="00FC2FFB">
        <w:rPr>
          <w:rFonts w:ascii="Times New Roman" w:hAnsi="Times New Roman" w:cs="Times New Roman"/>
          <w:sz w:val="24"/>
          <w:szCs w:val="24"/>
        </w:rPr>
        <w:t>;</w:t>
      </w:r>
    </w:p>
    <w:p w:rsidR="00FC2FFB" w:rsidRPr="00B52EB6" w:rsidRDefault="00FC2FFB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2FFB">
        <w:rPr>
          <w:rFonts w:ascii="Times New Roman" w:hAnsi="Times New Roman" w:cs="Times New Roman"/>
          <w:sz w:val="24"/>
          <w:szCs w:val="24"/>
        </w:rPr>
        <w:t>изучать уровень удовлетворенности населения качеством оказания Топливоснабжающей организацией услуг по снабжению населения твердым топливом (дровами), в том числе опросным путем и с использованием иных форм исследования мнения потребителей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028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2</w:t>
      </w:r>
      <w:r w:rsidR="00FC2FFB">
        <w:rPr>
          <w:rFonts w:ascii="Times New Roman" w:hAnsi="Times New Roman" w:cs="Times New Roman"/>
          <w:sz w:val="24"/>
          <w:szCs w:val="24"/>
        </w:rPr>
        <w:t>.2.1.</w:t>
      </w:r>
      <w:r w:rsidRPr="00B52EB6">
        <w:rPr>
          <w:rFonts w:ascii="Times New Roman" w:hAnsi="Times New Roman" w:cs="Times New Roman"/>
          <w:sz w:val="24"/>
          <w:szCs w:val="24"/>
        </w:rPr>
        <w:t xml:space="preserve"> Администрация обязана:</w:t>
      </w:r>
    </w:p>
    <w:p w:rsidR="00FC2FFB" w:rsidRPr="00B52EB6" w:rsidRDefault="00FC2FFB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2FFB">
        <w:rPr>
          <w:rFonts w:ascii="Times New Roman" w:hAnsi="Times New Roman" w:cs="Times New Roman"/>
          <w:sz w:val="24"/>
          <w:szCs w:val="24"/>
        </w:rPr>
        <w:t>оказывать информационную и методическую помощь Топливоснабжающей организации по вопросам, предусмотренным настоящим Соглашением;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- предоставлять топливоснабжающей организации реестры граждан, проживающих на территории </w:t>
      </w:r>
      <w:r w:rsidR="00FC2FFB">
        <w:rPr>
          <w:rFonts w:ascii="Times New Roman" w:hAnsi="Times New Roman" w:cs="Times New Roman"/>
          <w:sz w:val="24"/>
          <w:szCs w:val="24"/>
        </w:rPr>
        <w:t xml:space="preserve">города Енисейска </w:t>
      </w:r>
      <w:r w:rsidRPr="00B52EB6">
        <w:rPr>
          <w:rFonts w:ascii="Times New Roman" w:hAnsi="Times New Roman" w:cs="Times New Roman"/>
          <w:sz w:val="24"/>
          <w:szCs w:val="24"/>
        </w:rPr>
        <w:t xml:space="preserve">Красноярского края в жилых помещениях многоквартирных домов или в жилых домах при наличии печного отопления, и нуждающихся в поставке дров по розничным ценам, установленным </w:t>
      </w:r>
      <w:r>
        <w:rPr>
          <w:rFonts w:ascii="Times New Roman" w:hAnsi="Times New Roman" w:cs="Times New Roman"/>
          <w:sz w:val="24"/>
          <w:szCs w:val="24"/>
        </w:rPr>
        <w:t>министерством тарифной политики Красноярского края</w:t>
      </w:r>
      <w:r w:rsidRPr="00B52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необходимых для него объемах,</w:t>
      </w:r>
      <w:r w:rsidRPr="000D46C5">
        <w:rPr>
          <w:rFonts w:ascii="Times New Roman" w:hAnsi="Times New Roman" w:cs="Times New Roman"/>
          <w:sz w:val="24"/>
          <w:szCs w:val="24"/>
        </w:rPr>
        <w:t xml:space="preserve"> </w:t>
      </w:r>
      <w:r w:rsidRPr="00BB4484">
        <w:rPr>
          <w:rFonts w:ascii="Times New Roman" w:hAnsi="Times New Roman" w:cs="Times New Roman"/>
          <w:sz w:val="24"/>
          <w:szCs w:val="24"/>
        </w:rPr>
        <w:t>но не более объемов, определенных по нормативам заготовки древесины, установленных</w:t>
      </w:r>
      <w:r w:rsidRPr="007F0D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Законом Красноярского края от 14.02.2007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21-5820 «О заготовке древесины на основании договоров купли-продажи лесных насаждений</w:t>
      </w:r>
      <w:r w:rsidRPr="0065271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52EB6">
        <w:rPr>
          <w:rFonts w:ascii="Times New Roman" w:hAnsi="Times New Roman" w:cs="Times New Roman"/>
          <w:sz w:val="24"/>
          <w:szCs w:val="24"/>
        </w:rPr>
        <w:t>;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- составлять, корректировать список граждан, нуждающихся в </w:t>
      </w:r>
      <w:r w:rsidR="00FC2FFB">
        <w:rPr>
          <w:rFonts w:ascii="Times New Roman" w:hAnsi="Times New Roman" w:cs="Times New Roman"/>
          <w:sz w:val="24"/>
          <w:szCs w:val="24"/>
        </w:rPr>
        <w:t>топливе (</w:t>
      </w:r>
      <w:r w:rsidRPr="00B52EB6">
        <w:rPr>
          <w:rFonts w:ascii="Times New Roman" w:hAnsi="Times New Roman" w:cs="Times New Roman"/>
          <w:sz w:val="24"/>
          <w:szCs w:val="24"/>
        </w:rPr>
        <w:t>дровах</w:t>
      </w:r>
      <w:r w:rsidR="00FC2FFB">
        <w:rPr>
          <w:rFonts w:ascii="Times New Roman" w:hAnsi="Times New Roman" w:cs="Times New Roman"/>
          <w:sz w:val="24"/>
          <w:szCs w:val="24"/>
        </w:rPr>
        <w:t>)</w:t>
      </w:r>
      <w:r w:rsidRPr="00B52EB6">
        <w:rPr>
          <w:rFonts w:ascii="Times New Roman" w:hAnsi="Times New Roman" w:cs="Times New Roman"/>
          <w:sz w:val="24"/>
          <w:szCs w:val="24"/>
        </w:rPr>
        <w:t xml:space="preserve"> для отопления жилых помещений в многоквартирном доме или жилого дома при наличии печного отопления;</w:t>
      </w:r>
    </w:p>
    <w:p w:rsidR="008D3407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- </w:t>
      </w:r>
      <w:r w:rsidR="008D3407">
        <w:rPr>
          <w:rFonts w:ascii="Times New Roman" w:hAnsi="Times New Roman" w:cs="Times New Roman"/>
          <w:sz w:val="24"/>
          <w:szCs w:val="24"/>
        </w:rPr>
        <w:t xml:space="preserve">в течении 10 (десяти) дней с момента подписания настоящего Соглашения </w:t>
      </w:r>
      <w:r w:rsidRPr="00B52EB6">
        <w:rPr>
          <w:rFonts w:ascii="Times New Roman" w:hAnsi="Times New Roman" w:cs="Times New Roman"/>
          <w:sz w:val="24"/>
          <w:szCs w:val="24"/>
        </w:rPr>
        <w:t xml:space="preserve">информировать граждан, проживающих на территории </w:t>
      </w:r>
      <w:r w:rsidR="00FC2FFB">
        <w:rPr>
          <w:rFonts w:ascii="Times New Roman" w:hAnsi="Times New Roman" w:cs="Times New Roman"/>
          <w:sz w:val="24"/>
          <w:szCs w:val="24"/>
        </w:rPr>
        <w:t xml:space="preserve">города Енисейска </w:t>
      </w:r>
      <w:r w:rsidRPr="00B52EB6">
        <w:rPr>
          <w:rFonts w:ascii="Times New Roman" w:hAnsi="Times New Roman" w:cs="Times New Roman"/>
          <w:sz w:val="24"/>
          <w:szCs w:val="24"/>
        </w:rPr>
        <w:t xml:space="preserve">Красноярского края 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52EB6">
        <w:rPr>
          <w:rFonts w:ascii="Times New Roman" w:hAnsi="Times New Roman" w:cs="Times New Roman"/>
          <w:sz w:val="24"/>
          <w:szCs w:val="24"/>
        </w:rPr>
        <w:t xml:space="preserve">опливоснабжающей организации, посредством размещения 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 w:rsidRPr="00B52EB6">
        <w:rPr>
          <w:rFonts w:ascii="Times New Roman" w:hAnsi="Times New Roman" w:cs="Times New Roman"/>
          <w:sz w:val="24"/>
          <w:szCs w:val="24"/>
        </w:rPr>
        <w:t xml:space="preserve"> топливоснабжающ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52EB6">
        <w:rPr>
          <w:rFonts w:ascii="Times New Roman" w:hAnsi="Times New Roman" w:cs="Times New Roman"/>
          <w:sz w:val="24"/>
          <w:szCs w:val="24"/>
        </w:rPr>
        <w:t xml:space="preserve"> организаций на </w:t>
      </w:r>
      <w:r w:rsidR="008D3407" w:rsidRPr="00410E9E">
        <w:rPr>
          <w:rFonts w:ascii="Times New Roman" w:hAnsi="Times New Roman" w:cs="Times New Roman"/>
          <w:sz w:val="24"/>
          <w:szCs w:val="24"/>
        </w:rPr>
        <w:t>официальном интернет-портале органов местного самоуправления eniseysk.gosuslugi.ru</w:t>
      </w:r>
      <w:r w:rsidR="008D3407">
        <w:rPr>
          <w:rFonts w:ascii="Times New Roman" w:hAnsi="Times New Roman" w:cs="Times New Roman"/>
          <w:sz w:val="24"/>
          <w:szCs w:val="24"/>
        </w:rPr>
        <w:t xml:space="preserve"> и на информационных стендах;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6C5">
        <w:rPr>
          <w:rFonts w:ascii="Times New Roman" w:hAnsi="Times New Roman" w:cs="Times New Roman"/>
          <w:sz w:val="24"/>
          <w:szCs w:val="24"/>
        </w:rPr>
        <w:t xml:space="preserve">- осуществлять контроль по снабжению </w:t>
      </w:r>
      <w:r w:rsidR="008D3407">
        <w:rPr>
          <w:rFonts w:ascii="Times New Roman" w:hAnsi="Times New Roman" w:cs="Times New Roman"/>
          <w:sz w:val="24"/>
          <w:szCs w:val="24"/>
        </w:rPr>
        <w:t>населения топливом (</w:t>
      </w:r>
      <w:r w:rsidRPr="000D46C5">
        <w:rPr>
          <w:rFonts w:ascii="Times New Roman" w:hAnsi="Times New Roman" w:cs="Times New Roman"/>
          <w:sz w:val="24"/>
          <w:szCs w:val="24"/>
        </w:rPr>
        <w:t>дровами</w:t>
      </w:r>
      <w:r w:rsidR="008D3407">
        <w:rPr>
          <w:rFonts w:ascii="Times New Roman" w:hAnsi="Times New Roman" w:cs="Times New Roman"/>
          <w:sz w:val="24"/>
          <w:szCs w:val="24"/>
        </w:rPr>
        <w:t>)</w:t>
      </w:r>
      <w:r w:rsidRPr="000D46C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Pr="000D46C5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0D46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BB4484">
        <w:rPr>
          <w:rFonts w:ascii="Times New Roman" w:hAnsi="Times New Roman" w:cs="Times New Roman"/>
          <w:sz w:val="24"/>
          <w:szCs w:val="24"/>
        </w:rPr>
        <w:t>не более объемов</w:t>
      </w:r>
      <w:r w:rsidRPr="000D46C5">
        <w:rPr>
          <w:rFonts w:ascii="Times New Roman" w:hAnsi="Times New Roman" w:cs="Times New Roman"/>
          <w:sz w:val="24"/>
          <w:szCs w:val="24"/>
        </w:rPr>
        <w:t xml:space="preserve"> определяем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D46C5">
        <w:rPr>
          <w:rFonts w:ascii="Times New Roman" w:hAnsi="Times New Roman" w:cs="Times New Roman"/>
          <w:sz w:val="24"/>
          <w:szCs w:val="24"/>
        </w:rPr>
        <w:t xml:space="preserve"> </w:t>
      </w:r>
      <w:r w:rsidRPr="00BB4484">
        <w:rPr>
          <w:rFonts w:ascii="Times New Roman" w:hAnsi="Times New Roman" w:cs="Times New Roman"/>
          <w:sz w:val="24"/>
          <w:szCs w:val="24"/>
        </w:rPr>
        <w:t>по нормативам заготовки древесины, установленных</w:t>
      </w:r>
      <w:r w:rsidRPr="007F0D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Красноярского края от 14.02.2007 № 21-5820 «О заготовке древесины на основании договоров купли-продажи лесных насаждений</w:t>
      </w:r>
      <w:r w:rsidRPr="0065271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52EB6">
        <w:rPr>
          <w:rFonts w:ascii="Times New Roman" w:hAnsi="Times New Roman" w:cs="Times New Roman"/>
          <w:sz w:val="24"/>
          <w:szCs w:val="24"/>
        </w:rPr>
        <w:t>.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2.3. Топливоснабжающая организация вправе: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- запрашивать от Администрации информацию о количестве граждан, нуждающихся в </w:t>
      </w:r>
      <w:r w:rsidR="008D3407">
        <w:rPr>
          <w:rFonts w:ascii="Times New Roman" w:hAnsi="Times New Roman" w:cs="Times New Roman"/>
          <w:sz w:val="24"/>
          <w:szCs w:val="24"/>
        </w:rPr>
        <w:t>топливе (</w:t>
      </w:r>
      <w:r w:rsidRPr="00B52EB6">
        <w:rPr>
          <w:rFonts w:ascii="Times New Roman" w:hAnsi="Times New Roman" w:cs="Times New Roman"/>
          <w:sz w:val="24"/>
          <w:szCs w:val="24"/>
        </w:rPr>
        <w:t>дровах</w:t>
      </w:r>
      <w:r w:rsidR="008D3407">
        <w:rPr>
          <w:rFonts w:ascii="Times New Roman" w:hAnsi="Times New Roman" w:cs="Times New Roman"/>
          <w:sz w:val="24"/>
          <w:szCs w:val="24"/>
        </w:rPr>
        <w:t>)</w:t>
      </w:r>
      <w:r w:rsidRPr="00B52EB6">
        <w:rPr>
          <w:rFonts w:ascii="Times New Roman" w:hAnsi="Times New Roman" w:cs="Times New Roman"/>
          <w:sz w:val="24"/>
          <w:szCs w:val="24"/>
        </w:rPr>
        <w:t xml:space="preserve"> для отопления жилых помещений в многоквартирном доме или жилого дома при наличии печного отопления, об</w:t>
      </w:r>
      <w:r>
        <w:rPr>
          <w:rFonts w:ascii="Times New Roman" w:hAnsi="Times New Roman" w:cs="Times New Roman"/>
          <w:sz w:val="24"/>
          <w:szCs w:val="24"/>
        </w:rPr>
        <w:t>ъеме дров, подлежащего поставке.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2.</w:t>
      </w:r>
      <w:r w:rsidR="008D3407">
        <w:rPr>
          <w:rFonts w:ascii="Times New Roman" w:hAnsi="Times New Roman" w:cs="Times New Roman"/>
          <w:sz w:val="24"/>
          <w:szCs w:val="24"/>
        </w:rPr>
        <w:t>3</w:t>
      </w:r>
      <w:r w:rsidRPr="00B52EB6">
        <w:rPr>
          <w:rFonts w:ascii="Times New Roman" w:hAnsi="Times New Roman" w:cs="Times New Roman"/>
          <w:sz w:val="24"/>
          <w:szCs w:val="24"/>
        </w:rPr>
        <w:t>.</w:t>
      </w:r>
      <w:r w:rsidR="008D3407">
        <w:rPr>
          <w:rFonts w:ascii="Times New Roman" w:hAnsi="Times New Roman" w:cs="Times New Roman"/>
          <w:sz w:val="24"/>
          <w:szCs w:val="24"/>
        </w:rPr>
        <w:t>1.</w:t>
      </w:r>
      <w:r w:rsidRPr="00B52EB6">
        <w:rPr>
          <w:rFonts w:ascii="Times New Roman" w:hAnsi="Times New Roman" w:cs="Times New Roman"/>
          <w:sz w:val="24"/>
          <w:szCs w:val="24"/>
        </w:rPr>
        <w:t xml:space="preserve"> Топливоснабжающая организация обязана: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- обеспечить бесперебойное снабжение граждан дровами на </w:t>
      </w:r>
      <w:r w:rsidR="008D3407">
        <w:rPr>
          <w:rFonts w:ascii="Times New Roman" w:hAnsi="Times New Roman" w:cs="Times New Roman"/>
          <w:sz w:val="24"/>
          <w:szCs w:val="24"/>
        </w:rPr>
        <w:t>территории города Енисейск</w:t>
      </w:r>
      <w:r w:rsidRPr="00B52EB6">
        <w:rPr>
          <w:rFonts w:ascii="Times New Roman" w:hAnsi="Times New Roman" w:cs="Times New Roman"/>
          <w:sz w:val="24"/>
          <w:szCs w:val="24"/>
        </w:rPr>
        <w:t>а Красноярского края, путем реализации его</w:t>
      </w:r>
      <w:r>
        <w:rPr>
          <w:rFonts w:ascii="Times New Roman" w:hAnsi="Times New Roman" w:cs="Times New Roman"/>
          <w:sz w:val="24"/>
          <w:szCs w:val="24"/>
        </w:rPr>
        <w:t xml:space="preserve"> в местах складирования </w:t>
      </w:r>
      <w:r w:rsidRPr="00B52EB6">
        <w:rPr>
          <w:rFonts w:ascii="Times New Roman" w:hAnsi="Times New Roman" w:cs="Times New Roman"/>
          <w:sz w:val="24"/>
          <w:szCs w:val="24"/>
        </w:rPr>
        <w:t>по</w:t>
      </w:r>
      <w:r w:rsidR="008D3407">
        <w:rPr>
          <w:rFonts w:ascii="Times New Roman" w:hAnsi="Times New Roman" w:cs="Times New Roman"/>
          <w:sz w:val="24"/>
          <w:szCs w:val="24"/>
        </w:rPr>
        <w:t xml:space="preserve"> цене</w:t>
      </w:r>
      <w:r w:rsidR="008D3407" w:rsidRPr="008D3407">
        <w:rPr>
          <w:rFonts w:ascii="Times New Roman" w:hAnsi="Times New Roman" w:cs="Times New Roman"/>
          <w:sz w:val="24"/>
          <w:szCs w:val="24"/>
        </w:rPr>
        <w:t xml:space="preserve">, установленной в соответствии с приказом министерства тарифной политики Красноярского края от 20.12.2023 № 38-т «Об установлении предельных цен на топливо твердое, </w:t>
      </w:r>
      <w:r w:rsidR="008D3407" w:rsidRPr="008D3407">
        <w:rPr>
          <w:rFonts w:ascii="Times New Roman" w:hAnsi="Times New Roman" w:cs="Times New Roman"/>
          <w:sz w:val="24"/>
          <w:szCs w:val="24"/>
        </w:rPr>
        <w:lastRenderedPageBreak/>
        <w:t>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жилье»,</w:t>
      </w:r>
      <w:r w:rsidRPr="00B52EB6">
        <w:rPr>
          <w:rFonts w:ascii="Times New Roman" w:hAnsi="Times New Roman" w:cs="Times New Roman"/>
          <w:sz w:val="24"/>
          <w:szCs w:val="24"/>
        </w:rPr>
        <w:t xml:space="preserve"> </w:t>
      </w:r>
      <w:r w:rsidRPr="00A0256D">
        <w:rPr>
          <w:rFonts w:ascii="Times New Roman" w:hAnsi="Times New Roman" w:cs="Times New Roman"/>
          <w:sz w:val="24"/>
          <w:szCs w:val="24"/>
        </w:rPr>
        <w:t>в необходимых для него объемах, но не более объемов, определенных по нормативам заготовк</w:t>
      </w:r>
      <w:r w:rsidRPr="00BB4484">
        <w:rPr>
          <w:rFonts w:ascii="Times New Roman" w:hAnsi="Times New Roman" w:cs="Times New Roman"/>
          <w:sz w:val="24"/>
          <w:szCs w:val="24"/>
        </w:rPr>
        <w:t>и древесины, установленных</w:t>
      </w:r>
      <w:r w:rsidRPr="008D3407">
        <w:rPr>
          <w:rFonts w:ascii="Times New Roman" w:hAnsi="Times New Roman" w:cs="Times New Roman"/>
          <w:sz w:val="24"/>
          <w:szCs w:val="24"/>
        </w:rPr>
        <w:t xml:space="preserve"> Законом Красноярского края от 14.02.2007 № 21-5820 «О заготовке древесины на основании договоров купли-продажи лесных насаждений»</w:t>
      </w:r>
      <w:r w:rsidR="008D3407">
        <w:rPr>
          <w:rFonts w:ascii="Times New Roman" w:hAnsi="Times New Roman" w:cs="Times New Roman"/>
          <w:sz w:val="24"/>
          <w:szCs w:val="24"/>
        </w:rPr>
        <w:t xml:space="preserve">, </w:t>
      </w:r>
      <w:r w:rsidR="008D3407" w:rsidRPr="008D3407">
        <w:rPr>
          <w:rFonts w:ascii="Times New Roman" w:hAnsi="Times New Roman" w:cs="Times New Roman"/>
          <w:sz w:val="24"/>
          <w:szCs w:val="24"/>
        </w:rPr>
        <w:t>согласно сведениям из реестра;</w:t>
      </w:r>
    </w:p>
    <w:p w:rsidR="00F43028" w:rsidRDefault="00F43028" w:rsidP="008D34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- ежемесячно в срок до 10 числа месяца, следующего за отчетным, направлять в Администрацию с сопроводительным письмом </w:t>
      </w:r>
      <w:r w:rsidR="008D3407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Pr="00B52EB6">
        <w:rPr>
          <w:rFonts w:ascii="Times New Roman" w:hAnsi="Times New Roman" w:cs="Times New Roman"/>
          <w:sz w:val="24"/>
          <w:szCs w:val="24"/>
        </w:rPr>
        <w:t>акт</w:t>
      </w:r>
      <w:r w:rsidR="008D3407">
        <w:rPr>
          <w:rFonts w:ascii="Times New Roman" w:hAnsi="Times New Roman" w:cs="Times New Roman"/>
          <w:sz w:val="24"/>
          <w:szCs w:val="24"/>
        </w:rPr>
        <w:t>ов</w:t>
      </w:r>
      <w:r w:rsidRPr="00B52EB6">
        <w:rPr>
          <w:rFonts w:ascii="Times New Roman" w:hAnsi="Times New Roman" w:cs="Times New Roman"/>
          <w:sz w:val="24"/>
          <w:szCs w:val="24"/>
        </w:rPr>
        <w:t xml:space="preserve"> поставки дров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D3407">
        <w:rPr>
          <w:rFonts w:ascii="Times New Roman" w:hAnsi="Times New Roman" w:cs="Times New Roman"/>
          <w:sz w:val="24"/>
          <w:szCs w:val="24"/>
        </w:rPr>
        <w:t xml:space="preserve">копии </w:t>
      </w:r>
      <w:r>
        <w:rPr>
          <w:rFonts w:ascii="Times New Roman" w:hAnsi="Times New Roman" w:cs="Times New Roman"/>
          <w:sz w:val="24"/>
          <w:szCs w:val="24"/>
        </w:rPr>
        <w:t>карточек учета</w:t>
      </w:r>
      <w:r w:rsidRPr="00B52EB6">
        <w:rPr>
          <w:rFonts w:ascii="Times New Roman" w:hAnsi="Times New Roman" w:cs="Times New Roman"/>
          <w:sz w:val="24"/>
          <w:szCs w:val="24"/>
        </w:rPr>
        <w:t>, реализованных за отчетный период;</w:t>
      </w:r>
    </w:p>
    <w:p w:rsidR="008D3407" w:rsidRDefault="008D3407" w:rsidP="008D34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3407">
        <w:rPr>
          <w:rFonts w:ascii="Times New Roman" w:hAnsi="Times New Roman" w:cs="Times New Roman"/>
          <w:sz w:val="24"/>
          <w:szCs w:val="24"/>
        </w:rPr>
        <w:t>предоставлять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407">
        <w:rPr>
          <w:rFonts w:ascii="Times New Roman" w:hAnsi="Times New Roman" w:cs="Times New Roman"/>
          <w:sz w:val="24"/>
          <w:szCs w:val="24"/>
        </w:rPr>
        <w:t>истребуемую информацию в установленный в запросе срок;</w:t>
      </w:r>
    </w:p>
    <w:p w:rsidR="008D3407" w:rsidRDefault="008D3407" w:rsidP="008D34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3407">
        <w:rPr>
          <w:rFonts w:ascii="Times New Roman" w:hAnsi="Times New Roman" w:cs="Times New Roman"/>
          <w:sz w:val="24"/>
          <w:szCs w:val="24"/>
        </w:rPr>
        <w:t xml:space="preserve">согласовывать с покупателем твердого топлива (дров) способ получения твердого топлива (дров) (самостоятельно в месте продажи или складирования, либо место и время доставки), его характеристики; </w:t>
      </w:r>
    </w:p>
    <w:p w:rsidR="008D3407" w:rsidRDefault="008D3407" w:rsidP="008D34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3407">
        <w:rPr>
          <w:rFonts w:ascii="Times New Roman" w:hAnsi="Times New Roman" w:cs="Times New Roman"/>
          <w:sz w:val="24"/>
          <w:szCs w:val="24"/>
        </w:rPr>
        <w:t>письменно уведомить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D3407">
        <w:rPr>
          <w:rFonts w:ascii="Times New Roman" w:hAnsi="Times New Roman" w:cs="Times New Roman"/>
          <w:sz w:val="24"/>
          <w:szCs w:val="24"/>
        </w:rPr>
        <w:t xml:space="preserve"> обо всех обстоятельствах, препятствующих осуществлению обязанности по обеспечению населения твердым топливом (дровами), как только об этом станет известно.</w:t>
      </w:r>
    </w:p>
    <w:p w:rsidR="008D3407" w:rsidRDefault="008D3407" w:rsidP="008D34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8D3407">
        <w:rPr>
          <w:rFonts w:ascii="Times New Roman" w:hAnsi="Times New Roman" w:cs="Times New Roman"/>
          <w:sz w:val="24"/>
          <w:szCs w:val="24"/>
        </w:rPr>
        <w:t>Стороны обязуются принимать надлежащие меры, предусмотренные действующими нормативными правовыми РФ, по защите конфиденциальной информации.</w:t>
      </w:r>
    </w:p>
    <w:p w:rsidR="008D3407" w:rsidRPr="00B52EB6" w:rsidRDefault="008D3407" w:rsidP="008D34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028" w:rsidRPr="008D3407" w:rsidRDefault="00F43028" w:rsidP="00F43028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07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3.1. Стороны несут ответственность за невыполнение взятых на себя обязательств по настоящему договору, в соответствии с его условиями и действующим законодательством РФ;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3.2. Стороны несут ответственность за полное или частичное невыполнение обязательств, если:</w:t>
      </w:r>
    </w:p>
    <w:p w:rsidR="00F43028" w:rsidRPr="00B52EB6" w:rsidRDefault="00F43028" w:rsidP="00F4302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а) в период действия настоящего </w:t>
      </w:r>
      <w:r w:rsidR="008D3407">
        <w:rPr>
          <w:rFonts w:ascii="Times New Roman" w:hAnsi="Times New Roman" w:cs="Times New Roman"/>
          <w:sz w:val="24"/>
          <w:szCs w:val="24"/>
        </w:rPr>
        <w:t>Соглашения</w:t>
      </w:r>
      <w:r w:rsidRPr="00B52EB6">
        <w:rPr>
          <w:rFonts w:ascii="Times New Roman" w:hAnsi="Times New Roman" w:cs="Times New Roman"/>
          <w:sz w:val="24"/>
          <w:szCs w:val="24"/>
        </w:rPr>
        <w:t xml:space="preserve"> произошли изменения в действующем законодательстве</w:t>
      </w:r>
      <w:r w:rsidR="008D3407">
        <w:rPr>
          <w:rFonts w:ascii="Times New Roman" w:hAnsi="Times New Roman" w:cs="Times New Roman"/>
          <w:sz w:val="24"/>
          <w:szCs w:val="24"/>
        </w:rPr>
        <w:t xml:space="preserve"> РФ</w:t>
      </w:r>
      <w:r w:rsidRPr="00B52EB6">
        <w:rPr>
          <w:rFonts w:ascii="Times New Roman" w:hAnsi="Times New Roman" w:cs="Times New Roman"/>
          <w:sz w:val="24"/>
          <w:szCs w:val="24"/>
        </w:rPr>
        <w:t>, делающие невозможным их выполнение;</w:t>
      </w:r>
    </w:p>
    <w:p w:rsidR="00F43028" w:rsidRPr="00B52EB6" w:rsidRDefault="00F43028" w:rsidP="00A542E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б) невыполнение явилось следствием обстоятельств непреодолимой силы, возникших после заключения настоящего </w:t>
      </w:r>
      <w:r w:rsidR="008D3407">
        <w:rPr>
          <w:rFonts w:ascii="Times New Roman" w:hAnsi="Times New Roman" w:cs="Times New Roman"/>
          <w:sz w:val="24"/>
          <w:szCs w:val="24"/>
        </w:rPr>
        <w:t>Соглашения</w:t>
      </w:r>
      <w:r w:rsidRPr="00B52EB6">
        <w:rPr>
          <w:rFonts w:ascii="Times New Roman" w:hAnsi="Times New Roman" w:cs="Times New Roman"/>
          <w:sz w:val="24"/>
          <w:szCs w:val="24"/>
        </w:rPr>
        <w:t xml:space="preserve"> в результате событий чрезвычайного характера.</w:t>
      </w:r>
    </w:p>
    <w:p w:rsidR="00F43028" w:rsidRDefault="00F43028" w:rsidP="00A542E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 xml:space="preserve">3.3. Сторона, для которой возникли условия невозможности исполнения обязательств по настоящему </w:t>
      </w:r>
      <w:r w:rsidR="008D3407">
        <w:rPr>
          <w:rFonts w:ascii="Times New Roman" w:hAnsi="Times New Roman" w:cs="Times New Roman"/>
          <w:sz w:val="24"/>
          <w:szCs w:val="24"/>
        </w:rPr>
        <w:t>Соглашению</w:t>
      </w:r>
      <w:r w:rsidRPr="00B52EB6">
        <w:rPr>
          <w:rFonts w:ascii="Times New Roman" w:hAnsi="Times New Roman" w:cs="Times New Roman"/>
          <w:sz w:val="24"/>
          <w:szCs w:val="24"/>
        </w:rPr>
        <w:t xml:space="preserve">, обязана в </w:t>
      </w:r>
      <w:r w:rsidR="008D3407">
        <w:rPr>
          <w:rFonts w:ascii="Times New Roman" w:hAnsi="Times New Roman" w:cs="Times New Roman"/>
          <w:sz w:val="24"/>
          <w:szCs w:val="24"/>
        </w:rPr>
        <w:t>3 (</w:t>
      </w:r>
      <w:r w:rsidRPr="00B52EB6">
        <w:rPr>
          <w:rFonts w:ascii="Times New Roman" w:hAnsi="Times New Roman" w:cs="Times New Roman"/>
          <w:sz w:val="24"/>
          <w:szCs w:val="24"/>
        </w:rPr>
        <w:t>трехдневный</w:t>
      </w:r>
      <w:r w:rsidR="008D3407">
        <w:rPr>
          <w:rFonts w:ascii="Times New Roman" w:hAnsi="Times New Roman" w:cs="Times New Roman"/>
          <w:sz w:val="24"/>
          <w:szCs w:val="24"/>
        </w:rPr>
        <w:t>)</w:t>
      </w:r>
      <w:r w:rsidRPr="00B52EB6">
        <w:rPr>
          <w:rFonts w:ascii="Times New Roman" w:hAnsi="Times New Roman" w:cs="Times New Roman"/>
          <w:sz w:val="24"/>
          <w:szCs w:val="24"/>
        </w:rPr>
        <w:t xml:space="preserve"> срок письменно известить другую сторону о прекращении вышеуказанных обстоятельств с указанием причины неисполнения и приложением подтверждающих документов.</w:t>
      </w:r>
    </w:p>
    <w:p w:rsidR="00A542E6" w:rsidRPr="00A542E6" w:rsidRDefault="00A542E6" w:rsidP="00A542E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42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42E6">
        <w:rPr>
          <w:rFonts w:ascii="Times New Roman" w:hAnsi="Times New Roman" w:cs="Times New Roman"/>
          <w:sz w:val="24"/>
          <w:szCs w:val="24"/>
        </w:rPr>
        <w:t xml:space="preserve">. За исполнение условий настоящего Соглашения, стороны несут ответственность в соответствии с законодательством Российской Федерации. </w:t>
      </w:r>
    </w:p>
    <w:p w:rsidR="00A542E6" w:rsidRDefault="00A542E6" w:rsidP="00A542E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42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42E6">
        <w:rPr>
          <w:rFonts w:ascii="Times New Roman" w:hAnsi="Times New Roman" w:cs="Times New Roman"/>
          <w:sz w:val="24"/>
          <w:szCs w:val="24"/>
        </w:rPr>
        <w:t>. Все споры будут разрешаться Сторонами путем переговоров, а в случае, если Стороны не пришли к компромиссному решению – спор подлежит передаче на рассмотрение в Арбитражный суд по месту нахождения истца.</w:t>
      </w:r>
    </w:p>
    <w:p w:rsidR="00A542E6" w:rsidRDefault="00A542E6" w:rsidP="008D3407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407" w:rsidRPr="008D3407" w:rsidRDefault="008D3407" w:rsidP="008D3407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07">
        <w:rPr>
          <w:rFonts w:ascii="Times New Roman" w:hAnsi="Times New Roman" w:cs="Times New Roman"/>
          <w:b/>
          <w:sz w:val="24"/>
          <w:szCs w:val="24"/>
        </w:rPr>
        <w:t>4. Прочие условия:</w:t>
      </w:r>
    </w:p>
    <w:p w:rsidR="008D3407" w:rsidRPr="008D3407" w:rsidRDefault="008D3407" w:rsidP="008D340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3407">
        <w:rPr>
          <w:rFonts w:ascii="Times New Roman" w:hAnsi="Times New Roman" w:cs="Times New Roman"/>
          <w:sz w:val="24"/>
          <w:szCs w:val="24"/>
        </w:rPr>
        <w:t xml:space="preserve">4.1. Соглашение составлено в </w:t>
      </w:r>
      <w:r>
        <w:rPr>
          <w:rFonts w:ascii="Times New Roman" w:hAnsi="Times New Roman" w:cs="Times New Roman"/>
          <w:sz w:val="24"/>
          <w:szCs w:val="24"/>
        </w:rPr>
        <w:t>2 (</w:t>
      </w:r>
      <w:r w:rsidRPr="008D3407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3407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</w:t>
      </w:r>
    </w:p>
    <w:p w:rsidR="00A542E6" w:rsidRPr="00B52EB6" w:rsidRDefault="00A542E6" w:rsidP="00A542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2EB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2EB6">
        <w:rPr>
          <w:rFonts w:ascii="Times New Roman" w:hAnsi="Times New Roman" w:cs="Times New Roman"/>
          <w:sz w:val="24"/>
          <w:szCs w:val="24"/>
        </w:rPr>
        <w:t>. Настоящее Соглашение вступает в силу с даты его подписания лицами, имеющими право действовать от имени каждой из Сторон, и распространяет свое действие на отношения, возникшие с ________________ года по _______________года, и действует до полного исполнения Сторонами своих обязательств по настоящему Соглашению.</w:t>
      </w:r>
    </w:p>
    <w:p w:rsidR="00A542E6" w:rsidRPr="00A542E6" w:rsidRDefault="00A542E6" w:rsidP="00A542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42E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.3. Все изменения и дополнения к Соглашению действительны, если совершены в письменной форме и подписаны обеими Сторонами. </w:t>
      </w:r>
    </w:p>
    <w:p w:rsidR="00A542E6" w:rsidRDefault="00A542E6" w:rsidP="00A542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42E6">
        <w:rPr>
          <w:rFonts w:ascii="Times New Roman" w:hAnsi="Times New Roman" w:cs="Times New Roman"/>
          <w:sz w:val="24"/>
          <w:szCs w:val="24"/>
        </w:rPr>
        <w:t>4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.4. Каждая их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торон вправе в любое время отказаться от настоящего Соглашения, уведомив об этом другую Сторону не менее чем за 30 (тридцать) дней до даты расторжения Соглашения. </w:t>
      </w:r>
    </w:p>
    <w:p w:rsidR="00A542E6" w:rsidRDefault="00A542E6" w:rsidP="00A542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Соглашение 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может быть расторгнуто по взаимному согласию сторон, либо в судебном порядке. </w:t>
      </w:r>
    </w:p>
    <w:p w:rsidR="00A542E6" w:rsidRPr="00A542E6" w:rsidRDefault="00A542E6" w:rsidP="00A542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42E6">
        <w:rPr>
          <w:rFonts w:ascii="Times New Roman" w:hAnsi="Times New Roman" w:cs="Times New Roman"/>
          <w:sz w:val="24"/>
          <w:szCs w:val="24"/>
        </w:rPr>
        <w:t>4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.5. Настоящее Соглашение не ограничивает Стороны во взаимодействии с другими организациями (партнерами). </w:t>
      </w:r>
    </w:p>
    <w:p w:rsidR="00A542E6" w:rsidRPr="00A542E6" w:rsidRDefault="00A542E6" w:rsidP="00A542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42E6">
        <w:rPr>
          <w:rFonts w:ascii="Times New Roman" w:hAnsi="Times New Roman" w:cs="Times New Roman"/>
          <w:sz w:val="24"/>
          <w:szCs w:val="24"/>
        </w:rPr>
        <w:t>4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.6. Стороны признают, что настоящее Соглашение не может рассматриваться как создающее благоприятные условия для деятельности отдельного хозяйствующего субъекта, которые могут иметь своим результатом ограничение конкуренции или ущемление интересов иных хозяйствующих субъектов. </w:t>
      </w:r>
    </w:p>
    <w:p w:rsidR="00A542E6" w:rsidRDefault="00A542E6" w:rsidP="00A542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42E6">
        <w:rPr>
          <w:rFonts w:ascii="Times New Roman" w:hAnsi="Times New Roman" w:cs="Times New Roman"/>
          <w:sz w:val="24"/>
          <w:szCs w:val="24"/>
        </w:rPr>
        <w:t>4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.7. Ни одна из Сторон не будет обременена обязательствами другой Стороны. </w:t>
      </w:r>
    </w:p>
    <w:p w:rsidR="00A542E6" w:rsidRPr="00A542E6" w:rsidRDefault="00A542E6" w:rsidP="00A542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4.7.1. </w:t>
      </w:r>
      <w:r w:rsidR="008D3407" w:rsidRPr="00A542E6">
        <w:rPr>
          <w:rFonts w:ascii="Times New Roman" w:hAnsi="Times New Roman" w:cs="Times New Roman"/>
          <w:sz w:val="24"/>
          <w:szCs w:val="24"/>
        </w:rPr>
        <w:t>Ни одна Сторона не вправе действовать от имени другой Стороны, ссылаться на полномочия и/или одобрения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407" w:rsidRPr="00A542E6">
        <w:rPr>
          <w:rFonts w:ascii="Times New Roman" w:hAnsi="Times New Roman" w:cs="Times New Roman"/>
          <w:sz w:val="24"/>
          <w:szCs w:val="24"/>
        </w:rPr>
        <w:t>и совершать сделки, которые будут обязывать другую Сторону, без предварительного письменного согласования такой сделки другой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тороной. </w:t>
      </w:r>
    </w:p>
    <w:p w:rsidR="00A542E6" w:rsidRDefault="00A542E6" w:rsidP="00A542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42E6">
        <w:rPr>
          <w:rFonts w:ascii="Times New Roman" w:hAnsi="Times New Roman" w:cs="Times New Roman"/>
          <w:sz w:val="24"/>
          <w:szCs w:val="24"/>
        </w:rPr>
        <w:t>4</w:t>
      </w:r>
      <w:r w:rsidR="008D3407" w:rsidRPr="00A542E6">
        <w:rPr>
          <w:rFonts w:ascii="Times New Roman" w:hAnsi="Times New Roman" w:cs="Times New Roman"/>
          <w:sz w:val="24"/>
          <w:szCs w:val="24"/>
        </w:rPr>
        <w:t>.8. Соответствующая Сторона настоящего Соглашения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A542E6" w:rsidRDefault="00A542E6" w:rsidP="00A542E6">
      <w:pPr>
        <w:widowControl w:val="0"/>
        <w:autoSpaceDE w:val="0"/>
        <w:autoSpaceDN w:val="0"/>
        <w:adjustRightInd w:val="0"/>
        <w:spacing w:after="0"/>
        <w:ind w:firstLine="539"/>
        <w:jc w:val="both"/>
      </w:pPr>
      <w:r w:rsidRPr="00A542E6">
        <w:rPr>
          <w:rFonts w:ascii="Times New Roman" w:hAnsi="Times New Roman" w:cs="Times New Roman"/>
          <w:sz w:val="24"/>
          <w:szCs w:val="24"/>
        </w:rPr>
        <w:t>4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.9. Во всем, что не урегулировано настоящим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оглашением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D3407" w:rsidRPr="00A542E6">
        <w:rPr>
          <w:rFonts w:ascii="Times New Roman" w:hAnsi="Times New Roman" w:cs="Times New Roman"/>
          <w:sz w:val="24"/>
          <w:szCs w:val="24"/>
        </w:rPr>
        <w:t xml:space="preserve">тороны будут руководствоваться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8D3407" w:rsidRPr="00A542E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r w:rsidR="008D3407">
        <w:t xml:space="preserve"> </w:t>
      </w:r>
    </w:p>
    <w:p w:rsidR="00A542E6" w:rsidRDefault="00A542E6" w:rsidP="00F4302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43028" w:rsidRDefault="00A542E6" w:rsidP="00F4302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E6">
        <w:rPr>
          <w:rFonts w:ascii="Times New Roman" w:hAnsi="Times New Roman" w:cs="Times New Roman"/>
          <w:b/>
          <w:sz w:val="24"/>
          <w:szCs w:val="24"/>
        </w:rPr>
        <w:t>5</w:t>
      </w:r>
      <w:r w:rsidR="00F43028" w:rsidRPr="00A542E6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A542E6" w:rsidRPr="00A542E6" w:rsidRDefault="00A542E6" w:rsidP="00F4302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4709"/>
      </w:tblGrid>
      <w:tr w:rsidR="00F43028" w:rsidRPr="00B52EB6" w:rsidTr="00F43028">
        <w:trPr>
          <w:trHeight w:val="767"/>
        </w:trPr>
        <w:tc>
          <w:tcPr>
            <w:tcW w:w="4709" w:type="dxa"/>
          </w:tcPr>
          <w:p w:rsidR="00F43028" w:rsidRPr="00B52EB6" w:rsidRDefault="00F43028" w:rsidP="00A542E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43028" w:rsidRPr="00B52EB6" w:rsidRDefault="00F43028" w:rsidP="00A542E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09" w:type="dxa"/>
          </w:tcPr>
          <w:p w:rsidR="00F43028" w:rsidRPr="00B52EB6" w:rsidRDefault="00F43028" w:rsidP="00A542E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F43028" w:rsidRPr="00B52EB6" w:rsidRDefault="00F43028" w:rsidP="00A542E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Топливоснабжающей организации</w:t>
            </w:r>
          </w:p>
        </w:tc>
      </w:tr>
      <w:tr w:rsidR="00F43028" w:rsidRPr="00B52EB6" w:rsidTr="00377B33">
        <w:trPr>
          <w:trHeight w:val="1063"/>
        </w:trPr>
        <w:tc>
          <w:tcPr>
            <w:tcW w:w="4709" w:type="dxa"/>
          </w:tcPr>
          <w:p w:rsidR="00F43028" w:rsidRPr="00B52EB6" w:rsidRDefault="00F43028" w:rsidP="00A542E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Администрации</w:t>
            </w:r>
          </w:p>
          <w:p w:rsidR="00F43028" w:rsidRPr="00B52EB6" w:rsidRDefault="00F43028" w:rsidP="00A542E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709" w:type="dxa"/>
          </w:tcPr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Топливоснабжающей организации </w:t>
            </w:r>
          </w:p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F43028" w:rsidRPr="00B52EB6" w:rsidTr="00A542E6">
        <w:trPr>
          <w:trHeight w:val="361"/>
        </w:trPr>
        <w:tc>
          <w:tcPr>
            <w:tcW w:w="4709" w:type="dxa"/>
          </w:tcPr>
          <w:p w:rsidR="00F43028" w:rsidRPr="00B52EB6" w:rsidRDefault="00F43028" w:rsidP="00A542E6">
            <w:pPr>
              <w:pStyle w:val="af0"/>
              <w:contextualSpacing/>
              <w:rPr>
                <w:sz w:val="24"/>
                <w:szCs w:val="24"/>
              </w:rPr>
            </w:pPr>
            <w:r w:rsidRPr="00B52EB6">
              <w:rPr>
                <w:sz w:val="24"/>
                <w:szCs w:val="24"/>
              </w:rPr>
              <w:t xml:space="preserve">Место нахождения: </w:t>
            </w:r>
          </w:p>
        </w:tc>
        <w:tc>
          <w:tcPr>
            <w:tcW w:w="4709" w:type="dxa"/>
          </w:tcPr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</w:tc>
      </w:tr>
      <w:tr w:rsidR="00F43028" w:rsidRPr="00B52EB6" w:rsidTr="00A542E6">
        <w:trPr>
          <w:trHeight w:val="213"/>
        </w:trPr>
        <w:tc>
          <w:tcPr>
            <w:tcW w:w="4709" w:type="dxa"/>
          </w:tcPr>
          <w:p w:rsidR="00F43028" w:rsidRPr="00B52EB6" w:rsidRDefault="00F43028" w:rsidP="00A542E6">
            <w:pPr>
              <w:pStyle w:val="af0"/>
              <w:contextualSpacing/>
              <w:rPr>
                <w:sz w:val="24"/>
                <w:szCs w:val="24"/>
              </w:rPr>
            </w:pPr>
            <w:r w:rsidRPr="00B52EB6">
              <w:rPr>
                <w:sz w:val="24"/>
                <w:szCs w:val="24"/>
              </w:rPr>
              <w:t>ИНН/ КПП</w:t>
            </w:r>
          </w:p>
        </w:tc>
        <w:tc>
          <w:tcPr>
            <w:tcW w:w="4709" w:type="dxa"/>
          </w:tcPr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F43028" w:rsidRPr="00B52EB6" w:rsidTr="00A542E6">
        <w:trPr>
          <w:trHeight w:val="1411"/>
        </w:trPr>
        <w:tc>
          <w:tcPr>
            <w:tcW w:w="4709" w:type="dxa"/>
          </w:tcPr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кредитной организации, БИК, </w:t>
            </w:r>
          </w:p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Расчетный счет,</w:t>
            </w:r>
          </w:p>
          <w:p w:rsidR="00F43028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Корр.счет</w:t>
            </w:r>
            <w:proofErr w:type="spellEnd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2E6" w:rsidRDefault="00A542E6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6" w:rsidRPr="00B52EB6" w:rsidRDefault="00A542E6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</w:t>
            </w:r>
          </w:p>
        </w:tc>
        <w:tc>
          <w:tcPr>
            <w:tcW w:w="4709" w:type="dxa"/>
          </w:tcPr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кредитной организации, БИК, </w:t>
            </w:r>
          </w:p>
          <w:p w:rsidR="00F43028" w:rsidRPr="00B52EB6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Расчетный счет,</w:t>
            </w:r>
          </w:p>
          <w:p w:rsidR="00F43028" w:rsidRDefault="00F43028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Корр.счет</w:t>
            </w:r>
            <w:proofErr w:type="spellEnd"/>
          </w:p>
          <w:p w:rsidR="00A542E6" w:rsidRDefault="00A542E6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6" w:rsidRDefault="00A542E6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__________________/___________________</w:t>
            </w:r>
          </w:p>
          <w:p w:rsidR="00A542E6" w:rsidRDefault="00A542E6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6" w:rsidRDefault="00A542E6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6" w:rsidRPr="00B52EB6" w:rsidRDefault="00A542E6" w:rsidP="00A542E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1C2D7B" w:rsidTr="001C2D7B">
        <w:tc>
          <w:tcPr>
            <w:tcW w:w="3537" w:type="dxa"/>
          </w:tcPr>
          <w:p w:rsidR="00377B33" w:rsidRDefault="00377B33" w:rsidP="001C2D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B33" w:rsidRDefault="00377B33" w:rsidP="001C2D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7B" w:rsidRPr="00461DDD" w:rsidRDefault="001C2D7B" w:rsidP="001C2D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C2D7B" w:rsidRDefault="001C2D7B" w:rsidP="001C2D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D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централизованного снабжения населения твердым топливом (дровами) для нужд отопления, путем реализации, по ценам, установленным Министерством тарифной политики Красноярского края на территории муниципального образования </w:t>
            </w:r>
          </w:p>
          <w:p w:rsidR="001C2D7B" w:rsidRPr="00461DDD" w:rsidRDefault="001C2D7B" w:rsidP="001C2D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>город Енисейск Красноярского края</w:t>
            </w:r>
          </w:p>
          <w:p w:rsidR="001C2D7B" w:rsidRDefault="001C2D7B" w:rsidP="001C2D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D7B" w:rsidRDefault="001C2D7B" w:rsidP="001C2D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2D7B" w:rsidRDefault="001C2D7B" w:rsidP="001C2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7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КТ</w:t>
      </w:r>
    </w:p>
    <w:p w:rsidR="001C2D7B" w:rsidRPr="001C2D7B" w:rsidRDefault="001C2D7B" w:rsidP="001C2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7B">
        <w:rPr>
          <w:rFonts w:ascii="Times New Roman" w:hAnsi="Times New Roman" w:cs="Times New Roman"/>
          <w:b/>
          <w:sz w:val="24"/>
          <w:szCs w:val="24"/>
        </w:rPr>
        <w:t xml:space="preserve"> поставки дров</w:t>
      </w:r>
    </w:p>
    <w:p w:rsidR="001C2D7B" w:rsidRPr="00B52EB6" w:rsidRDefault="001C2D7B" w:rsidP="001C2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D7B" w:rsidRPr="00B52EB6" w:rsidRDefault="001C2D7B" w:rsidP="001C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Енисейск</w:t>
      </w:r>
      <w:r w:rsidRPr="00B52EB6">
        <w:rPr>
          <w:rFonts w:ascii="Times New Roman" w:hAnsi="Times New Roman" w:cs="Times New Roman"/>
          <w:sz w:val="24"/>
          <w:szCs w:val="24"/>
        </w:rPr>
        <w:tab/>
      </w:r>
      <w:r w:rsidRPr="00B52EB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52EB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2EB6">
        <w:rPr>
          <w:rFonts w:ascii="Times New Roman" w:hAnsi="Times New Roman" w:cs="Times New Roman"/>
          <w:sz w:val="24"/>
          <w:szCs w:val="24"/>
        </w:rPr>
        <w:t>________202___г.</w:t>
      </w:r>
    </w:p>
    <w:p w:rsidR="001C2D7B" w:rsidRPr="001C2D7B" w:rsidRDefault="001C2D7B" w:rsidP="001C2D7B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sz w:val="24"/>
          <w:szCs w:val="24"/>
        </w:rPr>
      </w:pPr>
      <w:r w:rsidRPr="001C2D7B">
        <w:rPr>
          <w:rFonts w:eastAsiaTheme="minorHAnsi"/>
          <w:b w:val="0"/>
          <w:sz w:val="24"/>
          <w:szCs w:val="24"/>
        </w:rPr>
        <w:t>_____________________________________________________________________________</w:t>
      </w:r>
    </w:p>
    <w:p w:rsidR="001C2D7B" w:rsidRPr="001C2D7B" w:rsidRDefault="001C2D7B" w:rsidP="001C2D7B">
      <w:pPr>
        <w:pStyle w:val="1"/>
        <w:autoSpaceDE w:val="0"/>
        <w:autoSpaceDN w:val="0"/>
        <w:adjustRightInd w:val="0"/>
        <w:contextualSpacing/>
        <w:jc w:val="center"/>
        <w:rPr>
          <w:rFonts w:eastAsiaTheme="minorHAnsi"/>
          <w:b w:val="0"/>
          <w:sz w:val="20"/>
          <w:szCs w:val="24"/>
        </w:rPr>
      </w:pPr>
      <w:r w:rsidRPr="001C2D7B">
        <w:rPr>
          <w:rFonts w:eastAsiaTheme="minorHAnsi"/>
          <w:b w:val="0"/>
          <w:sz w:val="20"/>
          <w:szCs w:val="24"/>
        </w:rPr>
        <w:t>(наименование топливоснабжающей организации)</w:t>
      </w:r>
    </w:p>
    <w:p w:rsidR="001C2D7B" w:rsidRPr="001C2D7B" w:rsidRDefault="001C2D7B" w:rsidP="001C2D7B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sz w:val="24"/>
          <w:szCs w:val="24"/>
        </w:rPr>
      </w:pPr>
      <w:r w:rsidRPr="001C2D7B">
        <w:rPr>
          <w:rFonts w:eastAsiaTheme="minorHAnsi"/>
          <w:b w:val="0"/>
          <w:sz w:val="24"/>
          <w:szCs w:val="24"/>
        </w:rPr>
        <w:t>поставила____________________________________________________________________</w:t>
      </w:r>
    </w:p>
    <w:p w:rsidR="001C2D7B" w:rsidRPr="001C2D7B" w:rsidRDefault="001C2D7B" w:rsidP="001C2D7B">
      <w:pPr>
        <w:pStyle w:val="1"/>
        <w:autoSpaceDE w:val="0"/>
        <w:autoSpaceDN w:val="0"/>
        <w:adjustRightInd w:val="0"/>
        <w:contextualSpacing/>
        <w:jc w:val="center"/>
        <w:rPr>
          <w:rFonts w:eastAsiaTheme="minorHAnsi"/>
          <w:b w:val="0"/>
          <w:sz w:val="20"/>
          <w:szCs w:val="24"/>
        </w:rPr>
      </w:pPr>
      <w:r w:rsidRPr="001C2D7B">
        <w:rPr>
          <w:rFonts w:eastAsiaTheme="minorHAnsi"/>
          <w:b w:val="0"/>
          <w:sz w:val="20"/>
          <w:szCs w:val="24"/>
        </w:rPr>
        <w:t>(Ф.И.О. покупателя)</w:t>
      </w:r>
    </w:p>
    <w:p w:rsidR="001C2D7B" w:rsidRPr="001C2D7B" w:rsidRDefault="001C2D7B" w:rsidP="001C2D7B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1C2D7B">
        <w:rPr>
          <w:rFonts w:eastAsiaTheme="minorHAnsi"/>
          <w:b w:val="0"/>
          <w:sz w:val="24"/>
          <w:szCs w:val="24"/>
        </w:rPr>
        <w:t>проживающему по адресу: _____________________________________________________</w:t>
      </w:r>
    </w:p>
    <w:p w:rsidR="001C2D7B" w:rsidRPr="001C2D7B" w:rsidRDefault="001C2D7B" w:rsidP="001C2D7B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1C2D7B">
        <w:rPr>
          <w:rFonts w:eastAsiaTheme="minorHAnsi"/>
          <w:b w:val="0"/>
          <w:sz w:val="24"/>
          <w:szCs w:val="24"/>
        </w:rPr>
        <w:t>твердое топливо со следующими характеристиками:</w:t>
      </w:r>
    </w:p>
    <w:tbl>
      <w:tblPr>
        <w:tblW w:w="93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2"/>
        <w:gridCol w:w="2552"/>
        <w:gridCol w:w="1842"/>
        <w:gridCol w:w="1698"/>
      </w:tblGrid>
      <w:tr w:rsidR="001C2D7B" w:rsidRPr="00B52EB6" w:rsidTr="001C2D7B">
        <w:trPr>
          <w:trHeight w:val="8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D7B" w:rsidRPr="001C2D7B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C2D7B">
              <w:rPr>
                <w:rFonts w:ascii="Times New Roman" w:hAnsi="Times New Roman" w:cs="Times New Roman"/>
                <w:szCs w:val="24"/>
              </w:rPr>
              <w:t xml:space="preserve">№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D7B" w:rsidRPr="001C2D7B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C2D7B">
              <w:rPr>
                <w:rFonts w:ascii="Times New Roman" w:hAnsi="Times New Roman" w:cs="Times New Roman"/>
                <w:szCs w:val="24"/>
              </w:rPr>
              <w:t xml:space="preserve">Вид твердого топлива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D7B" w:rsidRPr="001C2D7B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C2D7B">
              <w:rPr>
                <w:rFonts w:ascii="Times New Roman" w:hAnsi="Times New Roman" w:cs="Times New Roman"/>
                <w:szCs w:val="24"/>
              </w:rPr>
              <w:t>Количество, кубометров 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D7B" w:rsidRPr="001C2D7B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C2D7B">
              <w:rPr>
                <w:rFonts w:ascii="Times New Roman" w:hAnsi="Times New Roman" w:cs="Times New Roman"/>
                <w:szCs w:val="24"/>
              </w:rPr>
              <w:t>Розничная цена за единицу продукции, руб.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D7B" w:rsidRPr="001C2D7B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C2D7B">
              <w:rPr>
                <w:rFonts w:ascii="Times New Roman" w:hAnsi="Times New Roman" w:cs="Times New Roman"/>
                <w:szCs w:val="24"/>
              </w:rPr>
              <w:t>Сумма, руб.</w:t>
            </w:r>
          </w:p>
        </w:tc>
      </w:tr>
      <w:tr w:rsidR="001C2D7B" w:rsidRPr="00B52EB6" w:rsidTr="00513CE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B" w:rsidRPr="00B52EB6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B" w:rsidRPr="00B52EB6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B" w:rsidRPr="00B52EB6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B" w:rsidRPr="00B52EB6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B" w:rsidRPr="00B52EB6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7B" w:rsidRPr="00B52EB6" w:rsidTr="00513CE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B" w:rsidRPr="00B52EB6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B" w:rsidRPr="00B52EB6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B" w:rsidRPr="00B52EB6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B" w:rsidRPr="00B52EB6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B" w:rsidRPr="00B52EB6" w:rsidRDefault="001C2D7B" w:rsidP="0051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7B" w:rsidRDefault="001C2D7B" w:rsidP="001C2D7B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Я, </w:t>
      </w:r>
      <w:r w:rsidRPr="001C2D7B">
        <w:rPr>
          <w:rFonts w:eastAsiaTheme="minorHAnsi"/>
          <w:b w:val="0"/>
          <w:sz w:val="24"/>
          <w:szCs w:val="24"/>
        </w:rPr>
        <w:t>Покупатель ________________________________</w:t>
      </w:r>
      <w:r>
        <w:rPr>
          <w:rFonts w:eastAsiaTheme="minorHAnsi"/>
          <w:b w:val="0"/>
          <w:sz w:val="24"/>
          <w:szCs w:val="24"/>
        </w:rPr>
        <w:t>_________________________________</w:t>
      </w:r>
    </w:p>
    <w:p w:rsidR="001C2D7B" w:rsidRPr="001C2D7B" w:rsidRDefault="001C2D7B" w:rsidP="001C2D7B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sz w:val="20"/>
          <w:szCs w:val="24"/>
        </w:rPr>
      </w:pPr>
      <w:r w:rsidRPr="001C2D7B">
        <w:rPr>
          <w:rFonts w:eastAsiaTheme="minorHAnsi"/>
          <w:b w:val="0"/>
          <w:sz w:val="20"/>
          <w:szCs w:val="24"/>
        </w:rPr>
        <w:t xml:space="preserve">                                                                           (Ф.И.О. покупателя)</w:t>
      </w:r>
    </w:p>
    <w:p w:rsidR="001C2D7B" w:rsidRPr="001C2D7B" w:rsidRDefault="001C2D7B" w:rsidP="001C2D7B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1C2D7B">
        <w:rPr>
          <w:rFonts w:eastAsiaTheme="minorHAnsi"/>
          <w:b w:val="0"/>
          <w:sz w:val="24"/>
          <w:szCs w:val="24"/>
        </w:rPr>
        <w:t xml:space="preserve">твердое топливо </w:t>
      </w:r>
      <w:r>
        <w:rPr>
          <w:rFonts w:eastAsiaTheme="minorHAnsi"/>
          <w:b w:val="0"/>
          <w:sz w:val="24"/>
          <w:szCs w:val="24"/>
        </w:rPr>
        <w:t>с</w:t>
      </w:r>
      <w:r w:rsidRPr="001C2D7B">
        <w:rPr>
          <w:rFonts w:eastAsiaTheme="minorHAnsi"/>
          <w:b w:val="0"/>
          <w:sz w:val="24"/>
          <w:szCs w:val="24"/>
        </w:rPr>
        <w:t xml:space="preserve"> вышеуказанными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1C2D7B">
        <w:rPr>
          <w:rFonts w:eastAsiaTheme="minorHAnsi"/>
          <w:b w:val="0"/>
          <w:sz w:val="24"/>
          <w:szCs w:val="24"/>
        </w:rPr>
        <w:t>характеристиками получил, претензий к качеству твердого топлива (дровам) не имею.</w:t>
      </w:r>
    </w:p>
    <w:p w:rsidR="001C2D7B" w:rsidRDefault="001C2D7B" w:rsidP="001C2D7B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  <w:r w:rsidRPr="001C2D7B">
        <w:rPr>
          <w:rFonts w:eastAsiaTheme="minorHAnsi"/>
          <w:b w:val="0"/>
          <w:sz w:val="24"/>
          <w:szCs w:val="24"/>
        </w:rPr>
        <w:t xml:space="preserve">       Настоящий Акт составлен в 2 (двух) экземплярах, по одному для каждой из сторон.</w:t>
      </w:r>
    </w:p>
    <w:p w:rsidR="001C2D7B" w:rsidRDefault="001C2D7B" w:rsidP="001C2D7B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631"/>
      </w:tblGrid>
      <w:tr w:rsidR="001C2D7B" w:rsidTr="001D2788">
        <w:tc>
          <w:tcPr>
            <w:tcW w:w="4672" w:type="dxa"/>
          </w:tcPr>
          <w:p w:rsidR="001C2D7B" w:rsidRDefault="001C2D7B" w:rsidP="001C2D7B">
            <w:pPr>
              <w:pStyle w:val="1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Theme="minorHAnsi"/>
                <w:b w:val="0"/>
                <w:sz w:val="24"/>
                <w:szCs w:val="24"/>
              </w:rPr>
            </w:pPr>
            <w:r w:rsidRPr="001C2D7B">
              <w:rPr>
                <w:rFonts w:eastAsiaTheme="minorHAnsi"/>
                <w:b w:val="0"/>
                <w:sz w:val="24"/>
                <w:szCs w:val="24"/>
              </w:rPr>
              <w:t>Топливоснабжающая организация:</w:t>
            </w:r>
          </w:p>
          <w:p w:rsidR="001C2D7B" w:rsidRDefault="001C2D7B" w:rsidP="001C2D7B">
            <w:pPr>
              <w:pStyle w:val="1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Theme="minorHAnsi"/>
                <w:b w:val="0"/>
                <w:sz w:val="24"/>
                <w:szCs w:val="24"/>
              </w:rPr>
            </w:pPr>
          </w:p>
          <w:p w:rsidR="001C2D7B" w:rsidRDefault="001C2D7B" w:rsidP="001C2D7B">
            <w:pPr>
              <w:pStyle w:val="1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B52EB6">
              <w:rPr>
                <w:rFonts w:eastAsiaTheme="minorHAnsi"/>
                <w:sz w:val="24"/>
                <w:szCs w:val="24"/>
              </w:rPr>
              <w:t>______________/_______________________</w:t>
            </w:r>
            <w:r>
              <w:rPr>
                <w:rFonts w:eastAsiaTheme="minorHAnsi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 xml:space="preserve">   </w:t>
            </w:r>
            <w:r w:rsidRPr="00B76F2A">
              <w:rPr>
                <w:rFonts w:eastAsiaTheme="minorHAnsi"/>
                <w:sz w:val="20"/>
                <w:szCs w:val="20"/>
              </w:rPr>
              <w:t>(</w:t>
            </w:r>
            <w:proofErr w:type="gramEnd"/>
            <w:r w:rsidRPr="00B76F2A">
              <w:rPr>
                <w:rFonts w:eastAsiaTheme="minorHAnsi"/>
                <w:sz w:val="20"/>
                <w:szCs w:val="20"/>
              </w:rPr>
              <w:t>подпись/ФИО ответственного лица</w:t>
            </w:r>
          </w:p>
          <w:p w:rsidR="001D2788" w:rsidRDefault="001D2788" w:rsidP="001C2D7B">
            <w:pPr>
              <w:pStyle w:val="1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eastAsiaTheme="minorHAnsi"/>
                <w:b w:val="0"/>
                <w:sz w:val="24"/>
                <w:szCs w:val="24"/>
              </w:rPr>
            </w:pPr>
            <w:r>
              <w:rPr>
                <w:rFonts w:eastAsiaTheme="minorHAnsi"/>
                <w:b w:val="0"/>
                <w:sz w:val="24"/>
                <w:szCs w:val="24"/>
              </w:rPr>
              <w:t>М.П.</w:t>
            </w:r>
          </w:p>
        </w:tc>
        <w:tc>
          <w:tcPr>
            <w:tcW w:w="4672" w:type="dxa"/>
          </w:tcPr>
          <w:p w:rsidR="001C2D7B" w:rsidRDefault="001C2D7B" w:rsidP="001C2D7B">
            <w:pPr>
              <w:pStyle w:val="1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  <w:r w:rsidRPr="001C2D7B">
              <w:rPr>
                <w:rFonts w:eastAsiaTheme="minorHAnsi"/>
                <w:b w:val="0"/>
                <w:sz w:val="24"/>
                <w:szCs w:val="24"/>
              </w:rPr>
              <w:t>Покупатель: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1C2D7B" w:rsidRDefault="001C2D7B" w:rsidP="001C2D7B">
            <w:pPr>
              <w:pStyle w:val="1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_____________________/______________</w:t>
            </w:r>
          </w:p>
          <w:p w:rsidR="001C2D7B" w:rsidRDefault="001C2D7B" w:rsidP="001C2D7B">
            <w:pPr>
              <w:pStyle w:val="1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eastAsiaTheme="minorHAnsi"/>
                <w:b w:val="0"/>
                <w:sz w:val="24"/>
                <w:szCs w:val="24"/>
              </w:rPr>
            </w:pPr>
          </w:p>
          <w:p w:rsidR="001C2D7B" w:rsidRDefault="001C2D7B" w:rsidP="001C2D7B">
            <w:pPr>
              <w:pStyle w:val="1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eastAsiaTheme="minorHAnsi"/>
                <w:b w:val="0"/>
                <w:sz w:val="24"/>
                <w:szCs w:val="24"/>
              </w:rPr>
            </w:pPr>
          </w:p>
        </w:tc>
      </w:tr>
    </w:tbl>
    <w:p w:rsidR="001C2D7B" w:rsidRPr="001C2D7B" w:rsidRDefault="001C2D7B" w:rsidP="001C2D7B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sz w:val="24"/>
          <w:szCs w:val="24"/>
        </w:rPr>
      </w:pPr>
    </w:p>
    <w:tbl>
      <w:tblPr>
        <w:tblStyle w:val="af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</w:tblGrid>
      <w:tr w:rsidR="006F534C" w:rsidTr="006F534C">
        <w:tc>
          <w:tcPr>
            <w:tcW w:w="3820" w:type="dxa"/>
          </w:tcPr>
          <w:p w:rsidR="00377B33" w:rsidRDefault="001C2D7B" w:rsidP="006F5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D7B">
              <w:rPr>
                <w:sz w:val="24"/>
                <w:szCs w:val="24"/>
              </w:rPr>
              <w:tab/>
            </w:r>
            <w:r w:rsidRPr="001C2D7B">
              <w:rPr>
                <w:sz w:val="24"/>
                <w:szCs w:val="24"/>
              </w:rPr>
              <w:tab/>
            </w:r>
            <w:r w:rsidRPr="001C2D7B">
              <w:rPr>
                <w:sz w:val="24"/>
                <w:szCs w:val="24"/>
              </w:rPr>
              <w:tab/>
            </w:r>
            <w:r w:rsidRPr="001C2D7B">
              <w:rPr>
                <w:sz w:val="24"/>
                <w:szCs w:val="24"/>
              </w:rPr>
              <w:tab/>
            </w:r>
            <w:r w:rsidR="006F534C" w:rsidRPr="00B52E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77B33" w:rsidRDefault="00377B33" w:rsidP="006F53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34C" w:rsidRPr="00461DDD" w:rsidRDefault="006F534C" w:rsidP="006F53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 w:rsidR="00880D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F534C" w:rsidRPr="008D3960" w:rsidRDefault="006F534C" w:rsidP="006F53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1DDD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централизованного снабжения населения твердым топливом (дровами) для нужд отопления, путем реализации, по ценам, установленным Министерством тарифной политики Красноярского края на территории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7CA">
              <w:rPr>
                <w:rFonts w:ascii="Times New Roman" w:hAnsi="Times New Roman" w:cs="Times New Roman"/>
                <w:sz w:val="20"/>
                <w:szCs w:val="20"/>
              </w:rPr>
              <w:t>город Енисейск Красноярского края</w:t>
            </w:r>
          </w:p>
          <w:p w:rsidR="006F534C" w:rsidRDefault="006F534C" w:rsidP="006F5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34C" w:rsidRDefault="006F534C" w:rsidP="006F53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534C" w:rsidRDefault="006F534C" w:rsidP="006F534C">
      <w:pPr>
        <w:pStyle w:val="1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B52EB6">
        <w:rPr>
          <w:color w:val="000000"/>
          <w:sz w:val="24"/>
          <w:szCs w:val="24"/>
        </w:rPr>
        <w:t>Карточка учета дров, реализуемых для отопления жилых помещений в мно</w:t>
      </w:r>
      <w:r>
        <w:rPr>
          <w:color w:val="000000"/>
          <w:sz w:val="24"/>
          <w:szCs w:val="24"/>
        </w:rPr>
        <w:t xml:space="preserve">гоквартирном доме, жилом доме, </w:t>
      </w:r>
      <w:r w:rsidRPr="00B52EB6">
        <w:rPr>
          <w:color w:val="000000"/>
          <w:sz w:val="24"/>
          <w:szCs w:val="24"/>
        </w:rPr>
        <w:t xml:space="preserve">с печным </w:t>
      </w:r>
      <w:r w:rsidRPr="00BB5CF8">
        <w:rPr>
          <w:sz w:val="24"/>
          <w:szCs w:val="24"/>
        </w:rPr>
        <w:t>отоплением, по розничным ценам, установленным министерством тарифной политики Красноярского края</w:t>
      </w:r>
      <w:r w:rsidRPr="00B52EB6">
        <w:rPr>
          <w:color w:val="000000"/>
          <w:sz w:val="24"/>
          <w:szCs w:val="24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F534C" w:rsidRPr="006F534C" w:rsidTr="006F534C">
        <w:tc>
          <w:tcPr>
            <w:tcW w:w="9344" w:type="dxa"/>
          </w:tcPr>
          <w:p w:rsidR="006F534C" w:rsidRPr="006F534C" w:rsidRDefault="006F534C" w:rsidP="006F534C">
            <w:pPr>
              <w:pStyle w:val="1"/>
              <w:autoSpaceDE w:val="0"/>
              <w:autoSpaceDN w:val="0"/>
              <w:adjustRightInd w:val="0"/>
              <w:spacing w:before="0"/>
              <w:outlineLvl w:val="0"/>
              <w:rPr>
                <w:b w:val="0"/>
                <w:sz w:val="24"/>
                <w:szCs w:val="24"/>
              </w:rPr>
            </w:pPr>
            <w:r w:rsidRPr="006F534C">
              <w:rPr>
                <w:b w:val="0"/>
                <w:sz w:val="24"/>
                <w:szCs w:val="24"/>
              </w:rPr>
              <w:t xml:space="preserve">Покупатель (Ф.И.О. </w:t>
            </w:r>
            <w:proofErr w:type="gramStart"/>
            <w:r w:rsidRPr="006F534C">
              <w:rPr>
                <w:b w:val="0"/>
                <w:sz w:val="24"/>
                <w:szCs w:val="24"/>
              </w:rPr>
              <w:t>полностью)_</w:t>
            </w:r>
            <w:proofErr w:type="gramEnd"/>
            <w:r w:rsidRPr="006F534C">
              <w:rPr>
                <w:b w:val="0"/>
                <w:sz w:val="24"/>
                <w:szCs w:val="24"/>
              </w:rPr>
              <w:t>_____________________________________________</w:t>
            </w:r>
            <w:r>
              <w:rPr>
                <w:b w:val="0"/>
                <w:sz w:val="24"/>
                <w:szCs w:val="24"/>
              </w:rPr>
              <w:t>__</w:t>
            </w:r>
          </w:p>
          <w:p w:rsidR="006F534C" w:rsidRPr="006F534C" w:rsidRDefault="006F534C" w:rsidP="006F534C">
            <w:pPr>
              <w:pStyle w:val="1"/>
              <w:autoSpaceDE w:val="0"/>
              <w:autoSpaceDN w:val="0"/>
              <w:adjustRightInd w:val="0"/>
              <w:spacing w:before="0"/>
              <w:outlineLvl w:val="0"/>
              <w:rPr>
                <w:b w:val="0"/>
                <w:sz w:val="24"/>
                <w:szCs w:val="24"/>
              </w:rPr>
            </w:pPr>
            <w:r w:rsidRPr="006F534C">
              <w:rPr>
                <w:b w:val="0"/>
                <w:sz w:val="24"/>
                <w:szCs w:val="24"/>
              </w:rPr>
              <w:t>Адрес: _____________________________________________________________________</w:t>
            </w:r>
          </w:p>
          <w:p w:rsidR="006F534C" w:rsidRPr="006F534C" w:rsidRDefault="006F534C" w:rsidP="006F534C">
            <w:pPr>
              <w:pStyle w:val="1"/>
              <w:autoSpaceDE w:val="0"/>
              <w:autoSpaceDN w:val="0"/>
              <w:adjustRightInd w:val="0"/>
              <w:spacing w:before="0"/>
              <w:outlineLvl w:val="0"/>
              <w:rPr>
                <w:b w:val="0"/>
                <w:sz w:val="24"/>
                <w:szCs w:val="24"/>
              </w:rPr>
            </w:pPr>
            <w:r w:rsidRPr="006F534C">
              <w:rPr>
                <w:b w:val="0"/>
                <w:sz w:val="24"/>
                <w:szCs w:val="24"/>
              </w:rPr>
              <w:t>Потребность в топливе (дровах) на отопительный период с «__</w:t>
            </w:r>
            <w:proofErr w:type="gramStart"/>
            <w:r w:rsidRPr="006F534C">
              <w:rPr>
                <w:b w:val="0"/>
                <w:sz w:val="24"/>
                <w:szCs w:val="24"/>
              </w:rPr>
              <w:t>_»_</w:t>
            </w:r>
            <w:proofErr w:type="gramEnd"/>
            <w:r w:rsidRPr="006F534C">
              <w:rPr>
                <w:b w:val="0"/>
                <w:sz w:val="24"/>
                <w:szCs w:val="24"/>
              </w:rPr>
              <w:t>____20___г. по «____»_____20___г. в размере _______</w:t>
            </w:r>
            <w:proofErr w:type="spellStart"/>
            <w:r w:rsidRPr="006F534C">
              <w:rPr>
                <w:b w:val="0"/>
                <w:sz w:val="24"/>
                <w:szCs w:val="24"/>
              </w:rPr>
              <w:t>куб.м</w:t>
            </w:r>
            <w:proofErr w:type="spellEnd"/>
            <w:r w:rsidRPr="006F534C">
              <w:rPr>
                <w:b w:val="0"/>
                <w:sz w:val="24"/>
                <w:szCs w:val="24"/>
              </w:rPr>
              <w:t xml:space="preserve">. </w:t>
            </w:r>
          </w:p>
          <w:p w:rsidR="006F534C" w:rsidRPr="006F534C" w:rsidRDefault="006F534C" w:rsidP="006F534C">
            <w:pPr>
              <w:pStyle w:val="1"/>
              <w:autoSpaceDE w:val="0"/>
              <w:autoSpaceDN w:val="0"/>
              <w:adjustRightInd w:val="0"/>
              <w:spacing w:before="0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tbl>
      <w:tblPr>
        <w:tblW w:w="104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30"/>
        <w:gridCol w:w="1701"/>
        <w:gridCol w:w="1701"/>
        <w:gridCol w:w="1134"/>
        <w:gridCol w:w="1134"/>
        <w:gridCol w:w="1024"/>
        <w:gridCol w:w="1136"/>
      </w:tblGrid>
      <w:tr w:rsidR="006F534C" w:rsidRPr="00B52EB6" w:rsidTr="006F534C">
        <w:trPr>
          <w:trHeight w:val="364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6F534C" w:rsidRPr="006F534C" w:rsidRDefault="006F534C" w:rsidP="0051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6F534C" w:rsidRPr="006F534C" w:rsidRDefault="006F534C" w:rsidP="0051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Объем поставленных дров, </w:t>
            </w: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 xml:space="preserve"> куб. м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F534C" w:rsidRPr="006F534C" w:rsidRDefault="006F534C" w:rsidP="0051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Топливоснабжающая организация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F534C" w:rsidRPr="006F534C" w:rsidRDefault="006F534C" w:rsidP="0051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Розничная цена, </w:t>
            </w:r>
            <w:proofErr w:type="spellStart"/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6F534C" w:rsidRPr="006F534C" w:rsidRDefault="006F534C" w:rsidP="0051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Сумма руб.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6F534C" w:rsidRPr="006F534C" w:rsidRDefault="006F534C" w:rsidP="0051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Подпись Покупателя</w:t>
            </w:r>
          </w:p>
        </w:tc>
      </w:tr>
      <w:tr w:rsidR="006F534C" w:rsidRPr="00B52EB6" w:rsidTr="006F534C">
        <w:trPr>
          <w:trHeight w:val="900"/>
        </w:trPr>
        <w:tc>
          <w:tcPr>
            <w:tcW w:w="1135" w:type="dxa"/>
            <w:vMerge/>
            <w:vAlign w:val="center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34C" w:rsidRPr="006F534C" w:rsidRDefault="006F534C" w:rsidP="0051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Наименование, 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34C" w:rsidRPr="006F534C" w:rsidRDefault="006F534C" w:rsidP="0051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ФИО, должность лица,</w:t>
            </w: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ответственного за поставку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534C" w:rsidRPr="006F534C" w:rsidRDefault="006F534C" w:rsidP="0051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F53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vMerge/>
            <w:vAlign w:val="center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Align w:val="center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34C" w:rsidRPr="00B52EB6" w:rsidTr="006F534C">
        <w:trPr>
          <w:trHeight w:val="5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34C" w:rsidRPr="00B52EB6" w:rsidTr="006F534C">
        <w:trPr>
          <w:trHeight w:val="5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34C" w:rsidRPr="00B52EB6" w:rsidTr="006F534C">
        <w:trPr>
          <w:trHeight w:val="5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34C" w:rsidRPr="00B52EB6" w:rsidTr="006F534C">
        <w:trPr>
          <w:trHeight w:val="5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34C" w:rsidRPr="00B52EB6" w:rsidTr="006F534C">
        <w:trPr>
          <w:trHeight w:val="540"/>
        </w:trPr>
        <w:tc>
          <w:tcPr>
            <w:tcW w:w="1135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34C" w:rsidRPr="00B52EB6" w:rsidTr="006F534C">
        <w:trPr>
          <w:trHeight w:val="540"/>
        </w:trPr>
        <w:tc>
          <w:tcPr>
            <w:tcW w:w="1135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34C" w:rsidRPr="00B52EB6" w:rsidTr="006F534C">
        <w:trPr>
          <w:trHeight w:val="540"/>
        </w:trPr>
        <w:tc>
          <w:tcPr>
            <w:tcW w:w="1135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34C" w:rsidRPr="00B52EB6" w:rsidTr="006F534C">
        <w:trPr>
          <w:trHeight w:val="540"/>
        </w:trPr>
        <w:tc>
          <w:tcPr>
            <w:tcW w:w="1135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34C" w:rsidRPr="00B52EB6" w:rsidTr="006F534C">
        <w:trPr>
          <w:trHeight w:val="540"/>
        </w:trPr>
        <w:tc>
          <w:tcPr>
            <w:tcW w:w="1135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34C" w:rsidRPr="00B52EB6" w:rsidTr="006F534C">
        <w:trPr>
          <w:trHeight w:val="540"/>
        </w:trPr>
        <w:tc>
          <w:tcPr>
            <w:tcW w:w="1135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6F534C" w:rsidRPr="00B52EB6" w:rsidRDefault="006F534C" w:rsidP="0051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534C" w:rsidRPr="00B52EB6" w:rsidRDefault="006F534C" w:rsidP="006F5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34C" w:rsidRPr="008D3960" w:rsidRDefault="006F534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6F534C" w:rsidRPr="008D3960" w:rsidSect="00840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DAD"/>
    <w:multiLevelType w:val="multilevel"/>
    <w:tmpl w:val="C5AE54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1" w15:restartNumberingAfterBreak="0">
    <w:nsid w:val="0EA17867"/>
    <w:multiLevelType w:val="multilevel"/>
    <w:tmpl w:val="8D54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C801829"/>
    <w:multiLevelType w:val="hybridMultilevel"/>
    <w:tmpl w:val="B4747D34"/>
    <w:lvl w:ilvl="0" w:tplc="4496C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E25957"/>
    <w:multiLevelType w:val="hybridMultilevel"/>
    <w:tmpl w:val="DB2269F2"/>
    <w:lvl w:ilvl="0" w:tplc="6232B70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47060132"/>
    <w:multiLevelType w:val="hybridMultilevel"/>
    <w:tmpl w:val="F3BE87AE"/>
    <w:lvl w:ilvl="0" w:tplc="5B58C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4567F0"/>
    <w:multiLevelType w:val="hybridMultilevel"/>
    <w:tmpl w:val="36B4E424"/>
    <w:lvl w:ilvl="0" w:tplc="05088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E8022A"/>
    <w:multiLevelType w:val="hybridMultilevel"/>
    <w:tmpl w:val="ED1A87EA"/>
    <w:lvl w:ilvl="0" w:tplc="0C404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36"/>
    <w:rsid w:val="00027A73"/>
    <w:rsid w:val="000358CD"/>
    <w:rsid w:val="00044D1F"/>
    <w:rsid w:val="00067EE2"/>
    <w:rsid w:val="0007395B"/>
    <w:rsid w:val="00076571"/>
    <w:rsid w:val="00076FE2"/>
    <w:rsid w:val="00125E24"/>
    <w:rsid w:val="001357CA"/>
    <w:rsid w:val="001641EF"/>
    <w:rsid w:val="001C1972"/>
    <w:rsid w:val="001C2D7B"/>
    <w:rsid w:val="001C2FC6"/>
    <w:rsid w:val="001D2788"/>
    <w:rsid w:val="001F301D"/>
    <w:rsid w:val="002346FE"/>
    <w:rsid w:val="00260064"/>
    <w:rsid w:val="00273EE9"/>
    <w:rsid w:val="00276E7E"/>
    <w:rsid w:val="0029370D"/>
    <w:rsid w:val="002A301D"/>
    <w:rsid w:val="002A3169"/>
    <w:rsid w:val="002B5A35"/>
    <w:rsid w:val="002F261D"/>
    <w:rsid w:val="003166BB"/>
    <w:rsid w:val="0034319C"/>
    <w:rsid w:val="003705B7"/>
    <w:rsid w:val="00377B33"/>
    <w:rsid w:val="00393C1A"/>
    <w:rsid w:val="003C295A"/>
    <w:rsid w:val="003C6F6C"/>
    <w:rsid w:val="00410E9E"/>
    <w:rsid w:val="00431C9A"/>
    <w:rsid w:val="00464788"/>
    <w:rsid w:val="004A270E"/>
    <w:rsid w:val="004C44BE"/>
    <w:rsid w:val="004D701B"/>
    <w:rsid w:val="004E0F95"/>
    <w:rsid w:val="00502FA1"/>
    <w:rsid w:val="00525CD9"/>
    <w:rsid w:val="005700A6"/>
    <w:rsid w:val="005C0582"/>
    <w:rsid w:val="0068792D"/>
    <w:rsid w:val="006B40AC"/>
    <w:rsid w:val="006F2D36"/>
    <w:rsid w:val="006F534C"/>
    <w:rsid w:val="00704331"/>
    <w:rsid w:val="00735FC1"/>
    <w:rsid w:val="00741846"/>
    <w:rsid w:val="00793A31"/>
    <w:rsid w:val="007A2432"/>
    <w:rsid w:val="007C0B31"/>
    <w:rsid w:val="007E30C5"/>
    <w:rsid w:val="00811B49"/>
    <w:rsid w:val="008147F1"/>
    <w:rsid w:val="00831B03"/>
    <w:rsid w:val="00833A78"/>
    <w:rsid w:val="0084060C"/>
    <w:rsid w:val="008408FF"/>
    <w:rsid w:val="00874875"/>
    <w:rsid w:val="00880DD4"/>
    <w:rsid w:val="008B1901"/>
    <w:rsid w:val="008D3407"/>
    <w:rsid w:val="008D3960"/>
    <w:rsid w:val="008F16A4"/>
    <w:rsid w:val="009124FE"/>
    <w:rsid w:val="00916338"/>
    <w:rsid w:val="00933F43"/>
    <w:rsid w:val="00947305"/>
    <w:rsid w:val="00974B0C"/>
    <w:rsid w:val="00992A8D"/>
    <w:rsid w:val="009A6678"/>
    <w:rsid w:val="009B7F13"/>
    <w:rsid w:val="009C0A2E"/>
    <w:rsid w:val="009C675A"/>
    <w:rsid w:val="009D36C8"/>
    <w:rsid w:val="009D5EF1"/>
    <w:rsid w:val="00A06A0A"/>
    <w:rsid w:val="00A542E6"/>
    <w:rsid w:val="00A638FB"/>
    <w:rsid w:val="00A706C1"/>
    <w:rsid w:val="00A706FD"/>
    <w:rsid w:val="00A722F6"/>
    <w:rsid w:val="00A754FF"/>
    <w:rsid w:val="00A941D0"/>
    <w:rsid w:val="00AB2FE6"/>
    <w:rsid w:val="00AC7F3E"/>
    <w:rsid w:val="00AD7D4B"/>
    <w:rsid w:val="00B00C34"/>
    <w:rsid w:val="00B323D6"/>
    <w:rsid w:val="00B44BC5"/>
    <w:rsid w:val="00B50D22"/>
    <w:rsid w:val="00B65784"/>
    <w:rsid w:val="00B90252"/>
    <w:rsid w:val="00BA2D1A"/>
    <w:rsid w:val="00BB44A9"/>
    <w:rsid w:val="00BB7587"/>
    <w:rsid w:val="00BB7A61"/>
    <w:rsid w:val="00BC40DB"/>
    <w:rsid w:val="00C12D79"/>
    <w:rsid w:val="00C13B1C"/>
    <w:rsid w:val="00C52556"/>
    <w:rsid w:val="00C8089D"/>
    <w:rsid w:val="00C81427"/>
    <w:rsid w:val="00CA54E3"/>
    <w:rsid w:val="00CB1BCE"/>
    <w:rsid w:val="00CB507B"/>
    <w:rsid w:val="00CC5644"/>
    <w:rsid w:val="00CF30DE"/>
    <w:rsid w:val="00CF5A6C"/>
    <w:rsid w:val="00D01FCF"/>
    <w:rsid w:val="00D07A06"/>
    <w:rsid w:val="00D204CF"/>
    <w:rsid w:val="00D227BF"/>
    <w:rsid w:val="00D55D37"/>
    <w:rsid w:val="00D60397"/>
    <w:rsid w:val="00D74FC5"/>
    <w:rsid w:val="00D85005"/>
    <w:rsid w:val="00D945DA"/>
    <w:rsid w:val="00DF5488"/>
    <w:rsid w:val="00E11A36"/>
    <w:rsid w:val="00E319ED"/>
    <w:rsid w:val="00E70645"/>
    <w:rsid w:val="00E87B50"/>
    <w:rsid w:val="00EC6805"/>
    <w:rsid w:val="00EC73CE"/>
    <w:rsid w:val="00EF580E"/>
    <w:rsid w:val="00EF5F88"/>
    <w:rsid w:val="00F060F5"/>
    <w:rsid w:val="00F1212B"/>
    <w:rsid w:val="00F35891"/>
    <w:rsid w:val="00F43028"/>
    <w:rsid w:val="00F55C68"/>
    <w:rsid w:val="00F67635"/>
    <w:rsid w:val="00F81C60"/>
    <w:rsid w:val="00F848DB"/>
    <w:rsid w:val="00FC2FFB"/>
    <w:rsid w:val="00FC30B3"/>
    <w:rsid w:val="00FC7E19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D4D4"/>
  <w15:docId w15:val="{C580ED7B-1953-42FF-B6F8-8669DB7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84"/>
  </w:style>
  <w:style w:type="paragraph" w:styleId="1">
    <w:name w:val="heading 1"/>
    <w:basedOn w:val="a"/>
    <w:link w:val="10"/>
    <w:uiPriority w:val="9"/>
    <w:qFormat/>
    <w:rsid w:val="00B5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01B"/>
    <w:rPr>
      <w:b/>
      <w:bCs/>
    </w:rPr>
  </w:style>
  <w:style w:type="character" w:styleId="a5">
    <w:name w:val="Hyperlink"/>
    <w:basedOn w:val="a0"/>
    <w:uiPriority w:val="99"/>
    <w:semiHidden/>
    <w:unhideWhenUsed/>
    <w:rsid w:val="004D701B"/>
    <w:rPr>
      <w:color w:val="0000FF"/>
      <w:u w:val="single"/>
    </w:rPr>
  </w:style>
  <w:style w:type="character" w:styleId="a6">
    <w:name w:val="Emphasis"/>
    <w:basedOn w:val="a0"/>
    <w:uiPriority w:val="20"/>
    <w:qFormat/>
    <w:rsid w:val="004D701B"/>
    <w:rPr>
      <w:i/>
      <w:iCs/>
    </w:rPr>
  </w:style>
  <w:style w:type="paragraph" w:styleId="a7">
    <w:name w:val="List Paragraph"/>
    <w:basedOn w:val="a"/>
    <w:uiPriority w:val="34"/>
    <w:qFormat/>
    <w:rsid w:val="004D7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EC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0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02FA1"/>
    <w:rPr>
      <w:b w:val="0"/>
      <w:bCs w:val="0"/>
      <w:color w:val="106BBE"/>
    </w:rPr>
  </w:style>
  <w:style w:type="paragraph" w:customStyle="1" w:styleId="s22">
    <w:name w:val="s_22"/>
    <w:basedOn w:val="a"/>
    <w:rsid w:val="0029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EF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A301D"/>
    <w:pPr>
      <w:spacing w:after="0" w:line="240" w:lineRule="auto"/>
    </w:pPr>
  </w:style>
  <w:style w:type="paragraph" w:customStyle="1" w:styleId="ConsPlusTitle">
    <w:name w:val="ConsPlusTitle"/>
    <w:rsid w:val="002A30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12D7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2D79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1357CA"/>
    <w:rPr>
      <w:vertAlign w:val="superscript"/>
    </w:rPr>
  </w:style>
  <w:style w:type="paragraph" w:customStyle="1" w:styleId="11">
    <w:name w:val="Текст сноски1"/>
    <w:basedOn w:val="a"/>
    <w:next w:val="ad"/>
    <w:uiPriority w:val="99"/>
    <w:semiHidden/>
    <w:unhideWhenUsed/>
    <w:rsid w:val="00135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1357C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357CA"/>
    <w:rPr>
      <w:sz w:val="20"/>
      <w:szCs w:val="20"/>
    </w:rPr>
  </w:style>
  <w:style w:type="table" w:styleId="af">
    <w:name w:val="Table Grid"/>
    <w:basedOn w:val="a1"/>
    <w:uiPriority w:val="39"/>
    <w:rsid w:val="0013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4302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F430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F4302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F3DB3B880DDF821D2BD508374389DBB7BC05F2188155BCFFFFB8893F93C5011101F09690623BA2A9CF0E7502v26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B39C-7A25-4998-BDFE-4C3CC269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16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Svetlana</cp:lastModifiedBy>
  <cp:revision>26</cp:revision>
  <cp:lastPrinted>2025-04-15T04:01:00Z</cp:lastPrinted>
  <dcterms:created xsi:type="dcterms:W3CDTF">2025-04-15T04:00:00Z</dcterms:created>
  <dcterms:modified xsi:type="dcterms:W3CDTF">2025-05-14T03:58:00Z</dcterms:modified>
</cp:coreProperties>
</file>