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B95" w14:textId="7E65EA3B" w:rsidR="00F0314B" w:rsidRDefault="00F0314B" w:rsidP="00F0314B">
      <w:p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 xml:space="preserve">ПРОЕКТ </w:t>
      </w:r>
      <w:r w:rsidR="0035437C">
        <w:rPr>
          <w:b/>
        </w:rPr>
        <w:t xml:space="preserve">ДОГОВОРА ПРЕКТА ЛОТ </w:t>
      </w:r>
      <w:r w:rsidR="009A6FFA">
        <w:rPr>
          <w:b/>
        </w:rPr>
        <w:t>2</w:t>
      </w:r>
    </w:p>
    <w:p w14:paraId="01E56855" w14:textId="4A4C89B3" w:rsidR="00F0314B" w:rsidRDefault="00F0314B" w:rsidP="00F0314B">
      <w:pPr>
        <w:shd w:val="clear" w:color="auto" w:fill="FFFFFF"/>
        <w:ind w:right="34"/>
        <w:contextualSpacing/>
        <w:jc w:val="center"/>
      </w:pPr>
      <w:r>
        <w:t>Договора</w:t>
      </w:r>
      <w:r w:rsidR="00C33049">
        <w:t xml:space="preserve"> </w:t>
      </w:r>
      <w:r>
        <w:t xml:space="preserve">на размещение нестационарного торгового объекта </w:t>
      </w:r>
    </w:p>
    <w:p w14:paraId="58E03701" w14:textId="77777777" w:rsidR="00F0314B" w:rsidRDefault="00F0314B" w:rsidP="00F0314B">
      <w:pPr>
        <w:shd w:val="clear" w:color="auto" w:fill="FFFFFF"/>
        <w:ind w:right="34"/>
        <w:contextualSpacing/>
        <w:jc w:val="center"/>
      </w:pPr>
      <w:r>
        <w:t>расположенного на территории муниципального образования город Енисейск</w:t>
      </w:r>
    </w:p>
    <w:p w14:paraId="2CAB0F10" w14:textId="77777777" w:rsidR="00F0314B" w:rsidRDefault="00F0314B" w:rsidP="00F0314B">
      <w:pPr>
        <w:shd w:val="clear" w:color="auto" w:fill="FFFFFF"/>
        <w:ind w:right="34"/>
        <w:contextualSpacing/>
        <w:jc w:val="both"/>
        <w:rPr>
          <w:b/>
        </w:rPr>
      </w:pPr>
    </w:p>
    <w:p w14:paraId="396DA04B" w14:textId="77777777" w:rsidR="00F0314B" w:rsidRDefault="00F0314B" w:rsidP="00F0314B">
      <w:pPr>
        <w:shd w:val="clear" w:color="auto" w:fill="FFFFFF"/>
        <w:ind w:right="34"/>
        <w:contextualSpacing/>
        <w:jc w:val="both"/>
        <w:rPr>
          <w:b/>
        </w:rPr>
      </w:pPr>
      <w:r>
        <w:rPr>
          <w:b/>
        </w:rPr>
        <w:t>г. Енисейск                                                                                                   «___»_______20__г.</w:t>
      </w:r>
    </w:p>
    <w:p w14:paraId="3DAB4206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3E38AFD2" w14:textId="77777777" w:rsidR="008D0405" w:rsidRDefault="00F0314B" w:rsidP="008D0405">
      <w:pPr>
        <w:shd w:val="clear" w:color="auto" w:fill="FFFFFF"/>
        <w:ind w:right="34"/>
        <w:contextualSpacing/>
        <w:jc w:val="both"/>
      </w:pPr>
      <w:r>
        <w:t xml:space="preserve">         </w:t>
      </w:r>
      <w:r w:rsidR="008D0405">
        <w:t xml:space="preserve">         Енисейский муниципальный округ в лице Главы города Енисейска Никольского Валерия Викторовича, действующего на основании Устава, именуемый в дальнейшем «Сторона 1», с одной стороны, и гражданин______________________, ______________г.р., паспорт __________,  выдан ___________________, код подразделения _______,  именуемый в дальнейшем «Сторона 2», с другой стороны, при совместном упоминании далее именуемые «Стороны», заключили настоящий договор о нижеследующем: </w:t>
      </w:r>
    </w:p>
    <w:p w14:paraId="14806F30" w14:textId="1FBDDF5C" w:rsidR="00F0314B" w:rsidRDefault="00F0314B" w:rsidP="008D0405">
      <w:pPr>
        <w:shd w:val="clear" w:color="auto" w:fill="FFFFFF"/>
        <w:ind w:right="34"/>
        <w:contextualSpacing/>
        <w:jc w:val="both"/>
        <w:rPr>
          <w:b/>
        </w:rPr>
      </w:pPr>
      <w:r>
        <w:t xml:space="preserve"> </w:t>
      </w:r>
      <w:r>
        <w:rPr>
          <w:b/>
        </w:rPr>
        <w:t>Предмет договора</w:t>
      </w:r>
    </w:p>
    <w:p w14:paraId="1E363CB6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21C3D568" w14:textId="754B735D" w:rsidR="00F0314B" w:rsidRDefault="00F0314B" w:rsidP="00F0314B">
      <w:pPr>
        <w:pStyle w:val="a3"/>
        <w:numPr>
          <w:ilvl w:val="1"/>
          <w:numId w:val="1"/>
        </w:numPr>
        <w:shd w:val="clear" w:color="auto" w:fill="FFFFFF"/>
        <w:ind w:left="0" w:right="34" w:firstLine="705"/>
        <w:jc w:val="both"/>
      </w:pPr>
      <w:r>
        <w:t>Настоящий договор заключен на основании протокола от «___»____20__г. о результатах аукциона на право заключения договора</w:t>
      </w:r>
      <w:r w:rsidR="00C33049">
        <w:t xml:space="preserve"> </w:t>
      </w:r>
      <w:r>
        <w:t xml:space="preserve">на размещение нестационарного торгового объекта и в соответствии с распоряжением администрации г. Енисейска от «___»____20___г. № _____-р «О проведении аукциона на право заключения договора на размещение нестационарного торгового объекта, расположенного на территории муниципального образования город Енисейск»  «Сторона 1»  предоставляет «Стороне 2», право на размещение нестационарного торгового </w:t>
      </w:r>
      <w:r w:rsidRPr="00C33049">
        <w:t>объекта</w:t>
      </w:r>
      <w:r w:rsidR="005762E6">
        <w:t>:</w:t>
      </w:r>
      <w:r w:rsidRPr="00C33049">
        <w:t xml:space="preserve"> </w:t>
      </w:r>
      <w:r w:rsidR="00C32A19" w:rsidRPr="006116DD">
        <w:t xml:space="preserve">Место для размещения нестационарного торгового объекта – (павильон) для оказания услуг населению (непродовольственные товары), общей площадью 60,0 кв. м, адрес (описание местоположения): 663180, </w:t>
      </w:r>
      <w:r w:rsidR="00C32A19" w:rsidRPr="006116DD">
        <w:rPr>
          <w:rFonts w:eastAsia="Courier New"/>
          <w:color w:val="000000"/>
        </w:rPr>
        <w:t>Российская Федерация, Красноярский край, г. Енисейск, микрорайон «Полюс», согласно дислокации объекта (приложение № 8 к схеме) объект № 2), в соответствии со схемой размещения нестационарных торговых объектов на территории  МО г. Енисейск № 89-п от 17.04.2025.</w:t>
      </w:r>
      <w:r>
        <w:t>, а «Сторона 2» обязуется разместить на указанном месте нестационарный торговый объект не позднее 1 месяца со дня подписания договора и уплатить в обусловленных пунктами 3.1, 3.2, 3.3 настоящего договора размере, сроках и порядке плату.</w:t>
      </w:r>
    </w:p>
    <w:p w14:paraId="70DEAE9A" w14:textId="77777777" w:rsidR="00F0314B" w:rsidRDefault="00F0314B" w:rsidP="00F0314B">
      <w:pPr>
        <w:pStyle w:val="a3"/>
        <w:shd w:val="clear" w:color="auto" w:fill="FFFFFF"/>
        <w:ind w:left="1245" w:right="34"/>
        <w:jc w:val="both"/>
      </w:pPr>
    </w:p>
    <w:p w14:paraId="29DD3026" w14:textId="77777777" w:rsidR="00F0314B" w:rsidRDefault="00F0314B" w:rsidP="00F0314B">
      <w:pPr>
        <w:pStyle w:val="a3"/>
        <w:numPr>
          <w:ilvl w:val="0"/>
          <w:numId w:val="1"/>
        </w:numPr>
        <w:shd w:val="clear" w:color="auto" w:fill="FFFFFF"/>
        <w:ind w:right="34"/>
        <w:jc w:val="center"/>
        <w:rPr>
          <w:b/>
        </w:rPr>
      </w:pPr>
      <w:r>
        <w:rPr>
          <w:b/>
        </w:rPr>
        <w:t>Срок действия договора</w:t>
      </w:r>
    </w:p>
    <w:p w14:paraId="258CF25B" w14:textId="77777777" w:rsidR="00F0314B" w:rsidRDefault="00F0314B" w:rsidP="00F0314B">
      <w:pPr>
        <w:shd w:val="clear" w:color="auto" w:fill="FFFFFF"/>
        <w:ind w:left="1069" w:right="34"/>
        <w:contextualSpacing/>
        <w:jc w:val="both"/>
      </w:pPr>
    </w:p>
    <w:p w14:paraId="2B3A4AA7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2.1. Настоящий договор вступает в силу со дня подписания его Сторонами и распространяется на правоотношения Сторон, возникшие с «___»_____20___г.</w:t>
      </w:r>
    </w:p>
    <w:p w14:paraId="764EA7FB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2.2. Настоящий договор действует до «___»____20___ года включительно, что считается сроком истечения периода размещения нестационарного торгового объекта, а в части исполнения обязательств, предусмотренных пунктами 3.1, 3.2, 3.3, подпунктами 4.2.10.1, 4.2.10.2, 4.2.10.3, 4.2.11 настоящего  договора, – до их полного исполнения.</w:t>
      </w:r>
    </w:p>
    <w:p w14:paraId="428F34AE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2.3. Настоящий договор не может быть продлен и не становится договором, заключенным на неопределенный срок.</w:t>
      </w:r>
    </w:p>
    <w:p w14:paraId="0AE4D1A7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074BB05D" w14:textId="77777777" w:rsidR="00F0314B" w:rsidRDefault="00F0314B" w:rsidP="00F0314B">
      <w:pPr>
        <w:pStyle w:val="a3"/>
        <w:numPr>
          <w:ilvl w:val="0"/>
          <w:numId w:val="1"/>
        </w:numPr>
        <w:shd w:val="clear" w:color="auto" w:fill="FFFFFF"/>
        <w:ind w:right="34"/>
        <w:jc w:val="center"/>
        <w:rPr>
          <w:b/>
        </w:rPr>
      </w:pPr>
      <w:r>
        <w:rPr>
          <w:b/>
        </w:rPr>
        <w:t>Плата по договору на размещение нестационарного объекта и порядок расчетов</w:t>
      </w:r>
    </w:p>
    <w:p w14:paraId="7DB99834" w14:textId="77777777" w:rsidR="00F0314B" w:rsidRDefault="00F0314B" w:rsidP="00F0314B">
      <w:pPr>
        <w:shd w:val="clear" w:color="auto" w:fill="FFFFFF"/>
        <w:ind w:left="1069" w:right="34"/>
        <w:contextualSpacing/>
        <w:jc w:val="both"/>
      </w:pPr>
    </w:p>
    <w:p w14:paraId="5410FA7A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3.1. Плата по настоящему договору составляет _______ рублей в месяц и вносится «Стороной 2», со дня заключения договора, ежемесячно, до 10 числа текущего месяца, авансовым платежом в размере 100 процентов.</w:t>
      </w:r>
    </w:p>
    <w:p w14:paraId="2A65F044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3.2. Порядок определения размера платы по договору определяется на основании отчета независимого оценщика №_______ от «_____»______20__г.</w:t>
      </w:r>
    </w:p>
    <w:p w14:paraId="23BF214B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 xml:space="preserve">3.3. За нарушение срока внесения платы, указанного в п. 3.1 Договора, «Сторона 2» выплачивает «Стороне 1» пени из расчета 1/300 ключевой ставки ЦБ РФ от размера невнесенной платы за каждый календарный день просрочки. В случае если имеется задолженность по основным платежам и пени погашение основного долга производится в первую очередь, а оставшаяся сумма от платежа идет на погашение пени. </w:t>
      </w:r>
    </w:p>
    <w:p w14:paraId="766D03BF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3.4 Платежи осуществляются путем перечисления денежных средств в доход бюджета города Енисейска по следующим реквизитам:</w:t>
      </w:r>
    </w:p>
    <w:p w14:paraId="4F35BDDB" w14:textId="77777777" w:rsidR="00F0314B" w:rsidRPr="004B779D" w:rsidRDefault="00F0314B" w:rsidP="00F0314B">
      <w:pPr>
        <w:ind w:right="-1"/>
        <w:jc w:val="both"/>
      </w:pPr>
      <w:r w:rsidRPr="004B779D">
        <w:t xml:space="preserve">На расчетный счет: 03100643000000011900, </w:t>
      </w:r>
    </w:p>
    <w:p w14:paraId="5BC163FB" w14:textId="77777777" w:rsidR="00F0314B" w:rsidRPr="004B779D" w:rsidRDefault="00F0314B" w:rsidP="00F0314B">
      <w:pPr>
        <w:ind w:right="-1"/>
        <w:jc w:val="both"/>
      </w:pPr>
      <w:proofErr w:type="spellStart"/>
      <w:r w:rsidRPr="004B779D">
        <w:t>кор</w:t>
      </w:r>
      <w:proofErr w:type="spellEnd"/>
      <w:r w:rsidRPr="004B779D">
        <w:t>. счет: 40102810245370000011</w:t>
      </w:r>
    </w:p>
    <w:p w14:paraId="252583D4" w14:textId="77777777" w:rsidR="00F0314B" w:rsidRPr="004B779D" w:rsidRDefault="00F0314B" w:rsidP="00F0314B">
      <w:pPr>
        <w:ind w:right="-1"/>
        <w:jc w:val="both"/>
      </w:pPr>
      <w:r w:rsidRPr="004B779D">
        <w:t>Банк получателя: Отделение Красноярск банка России // УФК по Красноярскому краю г. Красноярск</w:t>
      </w:r>
    </w:p>
    <w:p w14:paraId="2B3F2838" w14:textId="77777777" w:rsidR="00F0314B" w:rsidRPr="004B779D" w:rsidRDefault="00F0314B" w:rsidP="00F0314B">
      <w:pPr>
        <w:ind w:right="-1"/>
        <w:jc w:val="both"/>
      </w:pPr>
      <w:r w:rsidRPr="004B779D">
        <w:t>БИК 010407105;</w:t>
      </w:r>
    </w:p>
    <w:p w14:paraId="30F6BBC5" w14:textId="77777777" w:rsidR="00F0314B" w:rsidRPr="004B779D" w:rsidRDefault="00F0314B" w:rsidP="00F0314B">
      <w:pPr>
        <w:ind w:right="-1"/>
        <w:jc w:val="both"/>
      </w:pPr>
      <w:r w:rsidRPr="004B779D">
        <w:lastRenderedPageBreak/>
        <w:t>Получатель: Муниципальное казенное учреждение «Управление муниципальным имуществом г. Енисейска» л/</w:t>
      </w:r>
      <w:proofErr w:type="spellStart"/>
      <w:r w:rsidRPr="004B779D">
        <w:t>сч</w:t>
      </w:r>
      <w:proofErr w:type="spellEnd"/>
      <w:r w:rsidRPr="004B779D">
        <w:t>. 04193</w:t>
      </w:r>
      <w:r w:rsidRPr="004B779D">
        <w:rPr>
          <w:lang w:val="en-US"/>
        </w:rPr>
        <w:t>D</w:t>
      </w:r>
      <w:r w:rsidRPr="004B779D">
        <w:t xml:space="preserve">50340, ИНН 2447001865/КПП 244701001;  </w:t>
      </w:r>
    </w:p>
    <w:p w14:paraId="048E3CBA" w14:textId="77777777" w:rsidR="00F0314B" w:rsidRPr="004B779D" w:rsidRDefault="00F0314B" w:rsidP="00F0314B">
      <w:pPr>
        <w:tabs>
          <w:tab w:val="left" w:pos="0"/>
        </w:tabs>
        <w:spacing w:line="252" w:lineRule="auto"/>
        <w:ind w:right="-1"/>
      </w:pPr>
      <w:r w:rsidRPr="004B779D">
        <w:t xml:space="preserve">ОКТМО 04712000; </w:t>
      </w:r>
    </w:p>
    <w:p w14:paraId="5FBC5BF9" w14:textId="77777777" w:rsidR="00F0314B" w:rsidRPr="004B779D" w:rsidRDefault="00F0314B" w:rsidP="00F0314B">
      <w:pPr>
        <w:tabs>
          <w:tab w:val="left" w:pos="0"/>
        </w:tabs>
        <w:spacing w:line="252" w:lineRule="auto"/>
        <w:ind w:right="-1"/>
      </w:pPr>
      <w:r w:rsidRPr="004B779D">
        <w:t xml:space="preserve">КБК </w:t>
      </w:r>
      <w:r w:rsidRPr="00EB2EC7">
        <w:t>017 111 090 800 400 56120</w:t>
      </w:r>
      <w:r w:rsidRPr="004B779D">
        <w:t xml:space="preserve">,  </w:t>
      </w:r>
    </w:p>
    <w:p w14:paraId="58214655" w14:textId="77777777" w:rsidR="00F0314B" w:rsidRDefault="00F0314B" w:rsidP="00F0314B">
      <w:pPr>
        <w:shd w:val="clear" w:color="auto" w:fill="FFFFFF"/>
        <w:ind w:right="34"/>
        <w:contextualSpacing/>
        <w:jc w:val="both"/>
      </w:pPr>
      <w:r>
        <w:t>назначение платежа – плата по договору на размещение нестационарного объекта.</w:t>
      </w:r>
    </w:p>
    <w:p w14:paraId="0F9413C8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3.5. Датой оплаты считается дата поступления денежных средств на расчетный счет, указанный в пункте 3.4. настоящего договора.</w:t>
      </w:r>
    </w:p>
    <w:p w14:paraId="3EC79E86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3.6. Переплата, возникшая по настоящему договору, может быть возвращена «Стороне 2» по ее письменному заявлению, при отсутствии задолженности по платежам за прошедшие периоды по настоящему договору, а также по иным договорам на размещение нестационарных объектов. Подписывая настоящий договор, «Сторона 2»  соглашается с тем, что в случае возникновения задолженности по платежам за прошедшие периоды по настоящему договору, а также по иным договорам на размещение нестационарных объектов и наличия переплаты по настоящему договору «Сторона 1»   самостоятельно вправе зачесть денежные средства в счет погашения возникшей задолженности в первую очередь за прошедшие периоды по настоящему договору, во вторую очередь в счет погашения задолженности по иным договором на размещение нестационарного объекта.</w:t>
      </w:r>
    </w:p>
    <w:p w14:paraId="0B193D5F" w14:textId="77777777" w:rsidR="00F0314B" w:rsidRDefault="00F0314B" w:rsidP="00F0314B">
      <w:pPr>
        <w:shd w:val="clear" w:color="auto" w:fill="FFFFFF"/>
        <w:ind w:right="34" w:firstLine="708"/>
        <w:contextualSpacing/>
        <w:jc w:val="both"/>
      </w:pPr>
      <w:r>
        <w:t>При отсутствии заявления о возврате сумм переплаты и задолженности по настоящему договору и иным договорам, суммы переплаты засчитываются в счет будущих платежей по настоящему договору.</w:t>
      </w:r>
    </w:p>
    <w:p w14:paraId="62540BF3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29897ABE" w14:textId="77777777" w:rsidR="009B5DD1" w:rsidRDefault="009B5DD1" w:rsidP="009B5DD1">
      <w:pPr>
        <w:numPr>
          <w:ilvl w:val="0"/>
          <w:numId w:val="2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Права и обязанности Сторон</w:t>
      </w:r>
    </w:p>
    <w:p w14:paraId="1A3691FC" w14:textId="77777777" w:rsidR="009B5DD1" w:rsidRDefault="009B5DD1" w:rsidP="009B5DD1">
      <w:pPr>
        <w:shd w:val="clear" w:color="auto" w:fill="FFFFFF"/>
        <w:ind w:left="709" w:right="34"/>
        <w:contextualSpacing/>
        <w:jc w:val="both"/>
      </w:pPr>
      <w:r>
        <w:t xml:space="preserve">                          </w:t>
      </w:r>
    </w:p>
    <w:p w14:paraId="3A8B248C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4.1. «Сторона 2» имеет право:</w:t>
      </w:r>
    </w:p>
    <w:p w14:paraId="0705EAF3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4.1.1. Использовать нестационарный объект для осуществления предпринимательской деятельности в соответствии с требованиями законодательства Российской Федерации, нормативных правовых актов Красноярского края, нормативных правовых актов администрации города Енисейска.</w:t>
      </w:r>
    </w:p>
    <w:p w14:paraId="091328D3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4.1.2. В случае внесения изменений в Схему, исключающих из нее занимаемое нестационарным объектом место размещения, указанный нестационарный объект может быть размещен на любом свободном месте, предусмотренном Схемой, без проведения аукциона на право заключения договора.</w:t>
      </w:r>
    </w:p>
    <w:p w14:paraId="3F11D123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4.1.3. Обратиться к «Стороне 1» с заявлением о заключении договора на размещение нестационарного объекта на новый срок не позднее чем за 30 календарных дней до дня истечения срока действия настоящего договора на размещение нестационарного объекта, а также не позднее чем за 30 календарных дней до дня внесения изменений в договор;</w:t>
      </w:r>
    </w:p>
    <w:p w14:paraId="2991052E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4.1.4. На заключение договора на новый срок, определенный Схемой, при соблюдении установленных Решением требований и условий договора;</w:t>
      </w:r>
    </w:p>
    <w:p w14:paraId="3B808AE8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4.1.5. На заключение договора на новый срок без проведения аукциона в случае изменения типа и (или) площади нестационарного объекта при условии внесения соответствующих изменений в Схему.</w:t>
      </w:r>
    </w:p>
    <w:p w14:paraId="4D5DADEA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 «Сторона 2» обязана:</w:t>
      </w:r>
    </w:p>
    <w:p w14:paraId="1DE5B65D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4.2.1. Установить нестационарный объект в течение 1 месяца со дня подписания договора;</w:t>
      </w:r>
    </w:p>
    <w:p w14:paraId="1091C4C9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4.2.2. Не позднее 1 месяца с даты начала действия договора предъявить объект для осмотра Комиссией по приемке готовности к эксплуатации нестационарных объектов, созданной постановлением администрации города Енисейска (далее – приемочная комиссия);</w:t>
      </w:r>
    </w:p>
    <w:p w14:paraId="433712EF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4.2.3. Для осмотра нестационарного объекта направить «Стороне 1» обращение о готовности нестационарного объекта к осмотру;</w:t>
      </w:r>
    </w:p>
    <w:p w14:paraId="32DE3257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4.2.4. Своевременно вносить плату по настоящему договору за размещение нестационарного объекта.</w:t>
      </w:r>
    </w:p>
    <w:p w14:paraId="113E1371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4.2.5. Сохранять специализацию, местоположение, размеры, площадь нестационарного объекта в течение установленного настоящим договором периода размещения нестационарного объекта;</w:t>
      </w:r>
    </w:p>
    <w:p w14:paraId="157C95BE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 xml:space="preserve">4.2.6. Соблюдать законодательство Российской Федерации в сфере защиты потребителей, организации торговли и оказания услуг, санитарные нормы и правила, Правила благоустройства территории города Енисейска и порядка участия собственников зданий (помещений в них) и сооружений в благоустройстве прилегающей территории. </w:t>
      </w:r>
    </w:p>
    <w:p w14:paraId="67895CA2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 xml:space="preserve">4.2.7. Производить отделку, облицовку и окраску конструкций объекта. </w:t>
      </w:r>
    </w:p>
    <w:p w14:paraId="1BB39F0D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lastRenderedPageBreak/>
        <w:t xml:space="preserve">4.2.8. Обеспечить постоянный уход за внешним видом и содержанием объекта, по мере необходимости производить текущий ремонт объекта, включающий в себя устранение деформаций, повреждений конструктивных элементов, отмостков, смену поврежденных участков стен (крыши), ремонт и окраску фасадов;    </w:t>
      </w:r>
    </w:p>
    <w:p w14:paraId="54E97449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4.2.9. Заключить договоры с ресурсоснабжающими организациями и обеспечить законное потребление коммунальных услуг (электроэнергии, водоснабжения и водоотведения при необходимости);</w:t>
      </w:r>
    </w:p>
    <w:p w14:paraId="1B1F0810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4.2.10. Демонтировать (вывезти) объект и привести место размещения объекта в соответствии с санитарными нормами и правилам:</w:t>
      </w:r>
    </w:p>
    <w:p w14:paraId="108504BD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4.2.10.1. В течение 15 календарных дней со дня получения уведомления о расторжении договора на размещение нестационарного объекта в случае досрочного прекращения действия настоящего договора;</w:t>
      </w:r>
    </w:p>
    <w:p w14:paraId="5A137F9B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4.2.10.2. В течение 15 календарных дней со дня окончания срока действия договора, за исключением случая, если «Сторона 2» в установленный подпунктом 4.1.3 срок подал заявление на заключение договора на новый срок;</w:t>
      </w:r>
    </w:p>
    <w:p w14:paraId="391338F2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4.2.10.3. В срок не позднее 15 календарных дней со дня установления факта эксплуатации нестационарного объекта без утвержденного акта приемочной комиссии;</w:t>
      </w:r>
    </w:p>
    <w:p w14:paraId="317C7B60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4.2.10.4. В течение 4 часов с момента информирования о возникновении аварии и необходимости устранения препятствия в работе аварийных либо иных служб (организаций) вызванного нахождением объекта на месте аварии. В случае отсутствия «Стороны 2» (выезд, временная приостановка торговли и т.п.) «Сторона 1» для устранения причин аварий вправе организовать работы по демонтажу (вывозу) объекта с привлечением третьих лиц, с последующей установкой объекта на прежнее место и в прежнем состоянии, с возмещением затрат на проведенные «Стороной 1» работы.</w:t>
      </w:r>
    </w:p>
    <w:p w14:paraId="0F95D517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4.2.10.5. В течение 7 календарных дней после получения извещения о необходимости проведения планового ремонта инженерных сетей, объектов благоустройства на период ремонта;</w:t>
      </w:r>
    </w:p>
    <w:p w14:paraId="021C8436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 xml:space="preserve">4.2.10.6. В случае неисполнения в добровольном порядке «Стороной 2» сроков демонтажа нестационарного объекта по истечении срока действия договора или досрочном прекращении договора, «Сторона 1» инициирует демонтаж (вывоз) объекта При этом «Сторона </w:t>
      </w:r>
      <w:proofErr w:type="gramStart"/>
      <w:r>
        <w:t xml:space="preserve">2»   </w:t>
      </w:r>
      <w:proofErr w:type="gramEnd"/>
      <w:r>
        <w:t>обязуется возместить все необходимые расходы, понесенные в связи с демонтажем (вывозом), хранением объекта.</w:t>
      </w:r>
    </w:p>
    <w:p w14:paraId="1B08CF94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4.3. «Сторона 1» обязана:</w:t>
      </w:r>
    </w:p>
    <w:p w14:paraId="3C1030F1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4.3.1. Предоставить «Стороне 2» право на размещение нестационарного объекта в соответствии с пунктом 1.1. настоящего договора;</w:t>
      </w:r>
    </w:p>
    <w:p w14:paraId="543265AA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4.3.2. В течение 10 календарных дней со дня поступления обращения о готовности нестационарного объекта к осмотру созвать приемочную комиссию для осмотра нестационарного объекта, которая в течение 15 календарных дней со дня поступления обращения осуществляет осмотр нестационарного объекта и места его размещения на предмет соответствия требованиям, установленным Решением, и условиям настоящего договора.</w:t>
      </w:r>
    </w:p>
    <w:p w14:paraId="2C731BFA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4.3.3. В случае изъятия</w:t>
      </w:r>
      <w:r w:rsidRPr="00673033">
        <w:t xml:space="preserve"> </w:t>
      </w:r>
      <w:r>
        <w:t>у</w:t>
      </w:r>
      <w:r w:rsidRPr="00EA3F10">
        <w:t>частка для государственных или муниципальных нужд</w:t>
      </w:r>
      <w:r>
        <w:t xml:space="preserve"> «Сторона 1» обязана </w:t>
      </w:r>
      <w:r w:rsidRPr="00850EC6">
        <w:t>принять решение о заключении договора на размещение нестационарного объекта на свободном месте, предусмотренном Схемой без проведения аукциона на право заключения</w:t>
      </w:r>
      <w:r>
        <w:t xml:space="preserve"> договора.</w:t>
      </w:r>
    </w:p>
    <w:p w14:paraId="57050AE7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4.4. «Сторона 1» вправе:</w:t>
      </w:r>
    </w:p>
    <w:p w14:paraId="77802BE3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4.4.1. Осуществлять проверку исполнения  «Стороной 2»  условий настоящего договора и требований нормативных правовых актов, регулирующих размещение нестационарных объектов на территории города Енисейска по результатам которой составляет акт и направляет его «Стороне 2»   в течение пяти рабочих дней. Одновременно с актом «Стороне 2» направляется (вручается) уведомление о необходимости устранения выявленных нарушений.</w:t>
      </w:r>
    </w:p>
    <w:p w14:paraId="0B2099DB" w14:textId="77777777" w:rsidR="009B5DD1" w:rsidRPr="000B614F" w:rsidRDefault="009B5DD1" w:rsidP="009B5DD1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 xml:space="preserve">4.4.2. </w:t>
      </w:r>
      <w:r w:rsidRPr="000B614F">
        <w:rPr>
          <w:lang w:eastAsia="ar-SA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14:paraId="7CBB19BB" w14:textId="77777777" w:rsidR="009B5DD1" w:rsidRDefault="009B5DD1" w:rsidP="009B5DD1">
      <w:pPr>
        <w:suppressAutoHyphens/>
        <w:ind w:firstLine="709"/>
        <w:jc w:val="both"/>
        <w:rPr>
          <w:lang w:eastAsia="ar-SA"/>
        </w:rPr>
      </w:pPr>
      <w:r w:rsidRPr="000B614F">
        <w:rPr>
          <w:lang w:eastAsia="ar-SA"/>
        </w:rPr>
        <w:t>4.</w:t>
      </w:r>
      <w:r>
        <w:rPr>
          <w:lang w:eastAsia="ar-SA"/>
        </w:rPr>
        <w:t>4</w:t>
      </w:r>
      <w:r w:rsidRPr="000B614F">
        <w:rPr>
          <w:lang w:eastAsia="ar-SA"/>
        </w:rPr>
        <w:t>.</w:t>
      </w:r>
      <w:r>
        <w:rPr>
          <w:lang w:eastAsia="ar-SA"/>
        </w:rPr>
        <w:t>3</w:t>
      </w:r>
      <w:r w:rsidRPr="000B614F">
        <w:rPr>
          <w:lang w:eastAsia="ar-SA"/>
        </w:rPr>
        <w:t xml:space="preserve">. На возмещение убытков, причиненных ухудшением качества Участка и экологической обстановки в результате хозяйственной деятельности </w:t>
      </w:r>
      <w:r>
        <w:rPr>
          <w:lang w:eastAsia="ar-SA"/>
        </w:rPr>
        <w:t>«Стороны 2»</w:t>
      </w:r>
      <w:r w:rsidRPr="000B614F">
        <w:rPr>
          <w:lang w:eastAsia="ar-SA"/>
        </w:rPr>
        <w:t>, а также по иным основаниям, предусмотренным законодательством Российской Федерации.</w:t>
      </w:r>
    </w:p>
    <w:p w14:paraId="30D71D76" w14:textId="77777777" w:rsidR="009B5DD1" w:rsidRDefault="009B5DD1" w:rsidP="009B5DD1">
      <w:pPr>
        <w:ind w:firstLine="709"/>
        <w:jc w:val="both"/>
      </w:pPr>
      <w:r>
        <w:rPr>
          <w:lang w:eastAsia="ar-SA"/>
        </w:rPr>
        <w:t>4.4.4.</w:t>
      </w:r>
      <w:r w:rsidRPr="00B20D9B">
        <w:t xml:space="preserve"> </w:t>
      </w:r>
      <w:r>
        <w:t>«Сторона 1»</w:t>
      </w:r>
      <w:r w:rsidRPr="00EA3F10">
        <w:t xml:space="preserve"> вправе в одностороннем порядке без судебной процедуры отказаться от исполнения Договора в случаях, предусмотренных в п.2. ст. 46 Земельного кодекса Российской Федерации, а также при нарушении порядка и сроков внесения арендной платы более </w:t>
      </w:r>
      <w:r>
        <w:t>трех</w:t>
      </w:r>
      <w:r w:rsidRPr="00EA3F10">
        <w:t xml:space="preserve"> раз.</w:t>
      </w:r>
    </w:p>
    <w:p w14:paraId="4791FB87" w14:textId="77777777" w:rsidR="009B5DD1" w:rsidRPr="000B614F" w:rsidRDefault="009B5DD1" w:rsidP="009B5DD1">
      <w:pPr>
        <w:suppressAutoHyphens/>
        <w:ind w:firstLine="709"/>
        <w:jc w:val="both"/>
        <w:rPr>
          <w:lang w:eastAsia="ar-SA"/>
        </w:rPr>
      </w:pPr>
    </w:p>
    <w:p w14:paraId="466B44B5" w14:textId="77777777" w:rsidR="009B5DD1" w:rsidRDefault="009B5DD1" w:rsidP="009B5DD1">
      <w:pPr>
        <w:shd w:val="clear" w:color="auto" w:fill="FFFFFF"/>
        <w:ind w:right="34"/>
        <w:contextualSpacing/>
        <w:jc w:val="both"/>
      </w:pPr>
    </w:p>
    <w:p w14:paraId="1C37A55A" w14:textId="77777777" w:rsidR="009B5DD1" w:rsidRDefault="009B5DD1" w:rsidP="009B5DD1">
      <w:pPr>
        <w:numPr>
          <w:ilvl w:val="0"/>
          <w:numId w:val="2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Ответственность Сторон</w:t>
      </w:r>
    </w:p>
    <w:p w14:paraId="1DCF401E" w14:textId="77777777" w:rsidR="009B5DD1" w:rsidRDefault="009B5DD1" w:rsidP="009B5DD1">
      <w:pPr>
        <w:shd w:val="clear" w:color="auto" w:fill="FFFFFF"/>
        <w:ind w:left="1069" w:right="34"/>
        <w:contextualSpacing/>
        <w:jc w:val="both"/>
      </w:pPr>
      <w:r>
        <w:t xml:space="preserve">  </w:t>
      </w:r>
    </w:p>
    <w:p w14:paraId="32DB913F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5.1. Сторона, не исполнившая или ненадлежащим образом исполнившая обязательства по настоящему договору, несет ответственность в соответствии с законодательством Российской Федерации.</w:t>
      </w:r>
    </w:p>
    <w:p w14:paraId="2C5FE944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 xml:space="preserve">5.2. «Сторона 1» не отвечает перед третьими лицами за действия (бездействие) «Стороны 2» по оказанию ими услуг торговли. </w:t>
      </w:r>
    </w:p>
    <w:p w14:paraId="7684A533" w14:textId="77777777" w:rsidR="009B5DD1" w:rsidRDefault="009B5DD1" w:rsidP="009B5DD1">
      <w:pPr>
        <w:shd w:val="clear" w:color="auto" w:fill="FFFFFF"/>
        <w:ind w:right="34"/>
        <w:contextualSpacing/>
        <w:jc w:val="both"/>
      </w:pPr>
    </w:p>
    <w:p w14:paraId="59C28B03" w14:textId="77777777" w:rsidR="009B5DD1" w:rsidRDefault="009B5DD1" w:rsidP="009B5DD1">
      <w:p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6. Порядок прекращения и расторжения договора.</w:t>
      </w:r>
    </w:p>
    <w:p w14:paraId="175BEB1A" w14:textId="77777777" w:rsidR="009B5DD1" w:rsidRDefault="009B5DD1" w:rsidP="009B5DD1">
      <w:pPr>
        <w:shd w:val="clear" w:color="auto" w:fill="FFFFFF"/>
        <w:ind w:right="34"/>
        <w:contextualSpacing/>
        <w:jc w:val="both"/>
      </w:pPr>
    </w:p>
    <w:p w14:paraId="3C570555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6.1. Настоящий договор прекращается по истечении срока его действия, установленного пунктом 2.2 настоящего договора.</w:t>
      </w:r>
    </w:p>
    <w:p w14:paraId="71747341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6.2. Настоящий договор может быть расторгнут по основаниям, предусмотренным Гражданским кодексом Российской Федерации.</w:t>
      </w:r>
    </w:p>
    <w:p w14:paraId="1B767B9A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 Действие настоящего договора прекращается досрочно в одностороннем порядке в следующих случаях:</w:t>
      </w:r>
    </w:p>
    <w:p w14:paraId="2B708782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6.3.1. Подача «Стороной 2» уведомления о досрочном расторжении договора;</w:t>
      </w:r>
    </w:p>
    <w:p w14:paraId="170B416C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6.3.2. Передача прав на нестационарный объект его владельцем иному лицу без уведомления «Стороны 1»;</w:t>
      </w:r>
    </w:p>
    <w:p w14:paraId="25D992BE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6.3.3. Эксплуатация нестационарного объекта без утвержденного председателем приемочной комиссии акта осмотра нестационарного объекта;</w:t>
      </w:r>
    </w:p>
    <w:p w14:paraId="26DF59F1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6.3.4. Выявление несоответствия нестационарного объекта в натуре колерному паспорту (изменение внешнего вида, размеров, площади нестационарного объекта в ходе его эксплуатации, возведение пристроек, надстройка дополнительных антресолей и этажей), в том числе невыполнение в установленный срок условия по приведению внешнего вида, размера нестационарного объекта в соответствие колерному паспорту;</w:t>
      </w:r>
    </w:p>
    <w:p w14:paraId="618A4100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6.3.5. Невнесение платы по договору на размещение нестационарного объекта в течение двух периодов оплаты, установленных договором;</w:t>
      </w:r>
    </w:p>
    <w:p w14:paraId="0FEC7DA9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6.3.6. Изменение правообладателя земельного участка.</w:t>
      </w:r>
    </w:p>
    <w:p w14:paraId="7E9D7C01" w14:textId="77777777" w:rsidR="009B5DD1" w:rsidRPr="00EA3F10" w:rsidRDefault="009B5DD1" w:rsidP="009B5DD1">
      <w:pPr>
        <w:ind w:firstLine="709"/>
        <w:jc w:val="both"/>
      </w:pPr>
      <w:r>
        <w:t>6.3.7. «Сторона 1»</w:t>
      </w:r>
      <w:r w:rsidRPr="00EA3F10">
        <w:t xml:space="preserve"> вправе в одностороннем порядке без судебной процедуры прекратить </w:t>
      </w:r>
      <w:r>
        <w:t>расторгнуть договор</w:t>
      </w:r>
      <w:r w:rsidRPr="00EA3F10">
        <w:t xml:space="preserve">, в случае смерти или ликвидации </w:t>
      </w:r>
      <w:r>
        <w:t>представителя Стороны 2»</w:t>
      </w:r>
      <w:r w:rsidRPr="00EA3F10">
        <w:t>.</w:t>
      </w:r>
    </w:p>
    <w:p w14:paraId="7AAB3ABB" w14:textId="77777777" w:rsidR="009B5DD1" w:rsidRPr="00EA3F10" w:rsidRDefault="009B5DD1" w:rsidP="009B5DD1">
      <w:pPr>
        <w:ind w:firstLine="709"/>
        <w:jc w:val="both"/>
      </w:pPr>
      <w:r w:rsidRPr="00EA3F10">
        <w:t>6.</w:t>
      </w:r>
      <w:r>
        <w:t>3.8</w:t>
      </w:r>
      <w:r w:rsidRPr="00EA3F10">
        <w:t xml:space="preserve">. Невнесения </w:t>
      </w:r>
      <w:r>
        <w:t xml:space="preserve">«Стороной 2» </w:t>
      </w:r>
      <w:r w:rsidRPr="00EA3F10">
        <w:t xml:space="preserve">более </w:t>
      </w:r>
      <w:r>
        <w:t>3</w:t>
      </w:r>
      <w:r w:rsidRPr="00EA3F10">
        <w:t>-х раз подряд арендной платы, установленной настоящим договором.</w:t>
      </w:r>
    </w:p>
    <w:p w14:paraId="15F90841" w14:textId="77777777" w:rsidR="009B5DD1" w:rsidRPr="00EA3F10" w:rsidRDefault="009B5DD1" w:rsidP="009B5DD1">
      <w:pPr>
        <w:ind w:firstLine="709"/>
        <w:jc w:val="both"/>
      </w:pPr>
      <w:r w:rsidRPr="00EA3F10">
        <w:t>6.</w:t>
      </w:r>
      <w:r>
        <w:t>3.9</w:t>
      </w:r>
      <w:r w:rsidRPr="00EA3F10">
        <w:t xml:space="preserve">. Ненадлежащее использование </w:t>
      </w:r>
      <w:r>
        <w:t xml:space="preserve">«Стороной 2» </w:t>
      </w:r>
      <w:r w:rsidRPr="00EA3F10">
        <w:t>Участка, приводящее к порче земли.</w:t>
      </w:r>
    </w:p>
    <w:p w14:paraId="0DBE63E2" w14:textId="77777777" w:rsidR="009B5DD1" w:rsidRPr="00EA3F10" w:rsidRDefault="009B5DD1" w:rsidP="009B5DD1">
      <w:pPr>
        <w:ind w:firstLine="709"/>
        <w:jc w:val="both"/>
      </w:pPr>
      <w:r w:rsidRPr="00EA3F10">
        <w:t>6.</w:t>
      </w:r>
      <w:r>
        <w:t>3.10</w:t>
      </w:r>
      <w:r w:rsidRPr="00EA3F10">
        <w:t>. Установление факта неиспользования</w:t>
      </w:r>
      <w:r>
        <w:t xml:space="preserve"> «Стороной 2»</w:t>
      </w:r>
      <w:r w:rsidRPr="00EA3F10">
        <w:t xml:space="preserve"> </w:t>
      </w:r>
      <w:r>
        <w:t>у</w:t>
      </w:r>
      <w:r w:rsidRPr="00EA3F10">
        <w:t>частка по целевому назначению.</w:t>
      </w:r>
    </w:p>
    <w:p w14:paraId="5C0A8667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 w:rsidRPr="00EA3F10">
        <w:t>6.</w:t>
      </w:r>
      <w:r>
        <w:t>3.11</w:t>
      </w:r>
      <w:r w:rsidRPr="00EA3F10">
        <w:t>. Изъятие Участка для государственных или муниципальных нужд.</w:t>
      </w:r>
      <w:r>
        <w:t xml:space="preserve"> </w:t>
      </w:r>
    </w:p>
    <w:p w14:paraId="1AD30B31" w14:textId="77777777" w:rsidR="009B5DD1" w:rsidRDefault="009B5DD1" w:rsidP="009B5DD1">
      <w:pPr>
        <w:shd w:val="clear" w:color="auto" w:fill="FFFFFF"/>
        <w:ind w:right="34" w:firstLine="708"/>
        <w:contextualSpacing/>
        <w:jc w:val="both"/>
      </w:pPr>
      <w:r>
        <w:t>6.4. В случае досрочного прекращения действия настоящего договора в одностороннем порядке, уведомление о расторжении договора направляется в течение 10 календарных дней со дня возникновения оснований для досрочного расторжения договора в одностороннем порядке, установленных подпунктами 6.3.1 – 6.3.11 настоящего договора. Настоящий договор считается расторгнутым по истечении 30 дней со дня направления уведомления о расторжении договора.</w:t>
      </w:r>
    </w:p>
    <w:p w14:paraId="2D610E40" w14:textId="77777777" w:rsidR="009B5DD1" w:rsidRDefault="009B5DD1" w:rsidP="009B5DD1">
      <w:pPr>
        <w:shd w:val="clear" w:color="auto" w:fill="FFFFFF"/>
        <w:ind w:right="34"/>
        <w:contextualSpacing/>
        <w:jc w:val="both"/>
      </w:pPr>
    </w:p>
    <w:p w14:paraId="7F6C709B" w14:textId="77777777" w:rsidR="009B5DD1" w:rsidRDefault="009B5DD1" w:rsidP="009B5DD1">
      <w:pPr>
        <w:numPr>
          <w:ilvl w:val="0"/>
          <w:numId w:val="3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Заключительные положения</w:t>
      </w:r>
    </w:p>
    <w:p w14:paraId="7E28F5D2" w14:textId="77777777" w:rsidR="009B5DD1" w:rsidRDefault="009B5DD1" w:rsidP="009B5DD1">
      <w:pPr>
        <w:shd w:val="clear" w:color="auto" w:fill="FFFFFF"/>
        <w:ind w:left="1069" w:right="34"/>
        <w:contextualSpacing/>
        <w:jc w:val="both"/>
      </w:pPr>
    </w:p>
    <w:p w14:paraId="046B81E3" w14:textId="77777777" w:rsidR="009B5DD1" w:rsidRDefault="009B5DD1" w:rsidP="009B5DD1">
      <w:pPr>
        <w:shd w:val="clear" w:color="auto" w:fill="FFFFFF"/>
        <w:ind w:right="34" w:firstLine="644"/>
        <w:contextualSpacing/>
        <w:jc w:val="both"/>
      </w:pPr>
      <w:r>
        <w:t>7.1. Споры и разногласия, возникающие при исполнении настоящего договора, разрешаются Сторонами в претензионном порядке. Претензия должна быть рассмотрена и по ней должен быть дан письменный ответ в течение 10 календарных дней со дня её получения. В случае недостижения Сторонами согласия спор разрешается в Арбитражном суде Красноярского края.</w:t>
      </w:r>
    </w:p>
    <w:p w14:paraId="2B629A0A" w14:textId="77777777" w:rsidR="009B5DD1" w:rsidRDefault="009B5DD1" w:rsidP="009B5DD1">
      <w:pPr>
        <w:shd w:val="clear" w:color="auto" w:fill="FFFFFF"/>
        <w:ind w:right="34" w:firstLine="644"/>
        <w:contextualSpacing/>
        <w:jc w:val="both"/>
      </w:pPr>
      <w:r>
        <w:t>7.2. Все изменения и дополнения к настоящему договору совершаются в письменной форме путем заключения дополнительного соглашения к настоящему договору, являющегося его неотъемлемой частью.</w:t>
      </w:r>
    </w:p>
    <w:p w14:paraId="00BC2A6F" w14:textId="77777777" w:rsidR="009B5DD1" w:rsidRDefault="009B5DD1" w:rsidP="009B5DD1">
      <w:pPr>
        <w:shd w:val="clear" w:color="auto" w:fill="FFFFFF"/>
        <w:ind w:right="34" w:firstLine="644"/>
        <w:contextualSpacing/>
        <w:jc w:val="both"/>
      </w:pPr>
      <w:r>
        <w:t>7.3. Об изменениях наименования, адреса или реорганизации Стороны письменно информируют друг друга в течение 10 рабочих дней со дня наступления указанных обстоятельств.</w:t>
      </w:r>
    </w:p>
    <w:p w14:paraId="4DB48BA9" w14:textId="77777777" w:rsidR="009B5DD1" w:rsidRDefault="009B5DD1" w:rsidP="009B5DD1">
      <w:pPr>
        <w:shd w:val="clear" w:color="auto" w:fill="FFFFFF"/>
        <w:ind w:right="34" w:firstLine="644"/>
        <w:contextualSpacing/>
        <w:jc w:val="both"/>
      </w:pPr>
      <w:r>
        <w:t>7.4. Все приложения к настоящему договору являются его неотъемлемой частью.</w:t>
      </w:r>
    </w:p>
    <w:p w14:paraId="225EBA19" w14:textId="77777777" w:rsidR="009B5DD1" w:rsidRDefault="009B5DD1" w:rsidP="009B5DD1">
      <w:pPr>
        <w:shd w:val="clear" w:color="auto" w:fill="FFFFFF"/>
        <w:ind w:right="34" w:firstLine="644"/>
        <w:contextualSpacing/>
        <w:jc w:val="both"/>
      </w:pPr>
      <w:r>
        <w:t>7.5. Настоящий договор составлен и подписан в двух экземплярах, имеющих равную юридическую силу, по одному экземпляру для каждой из Сторон.</w:t>
      </w:r>
    </w:p>
    <w:p w14:paraId="7B31F654" w14:textId="77777777" w:rsidR="00F0314B" w:rsidRDefault="00F0314B" w:rsidP="00F0314B">
      <w:pPr>
        <w:shd w:val="clear" w:color="auto" w:fill="FFFFFF"/>
        <w:ind w:right="34"/>
        <w:contextualSpacing/>
        <w:jc w:val="both"/>
      </w:pPr>
      <w:r>
        <w:lastRenderedPageBreak/>
        <w:t xml:space="preserve">           </w:t>
      </w:r>
    </w:p>
    <w:p w14:paraId="46C3F4CB" w14:textId="77777777" w:rsidR="00F0314B" w:rsidRDefault="00F0314B" w:rsidP="008A636E">
      <w:pPr>
        <w:numPr>
          <w:ilvl w:val="0"/>
          <w:numId w:val="3"/>
        </w:numPr>
        <w:shd w:val="clear" w:color="auto" w:fill="FFFFFF"/>
        <w:ind w:right="34"/>
        <w:contextualSpacing/>
        <w:jc w:val="center"/>
        <w:rPr>
          <w:b/>
        </w:rPr>
      </w:pPr>
      <w:r>
        <w:rPr>
          <w:b/>
        </w:rPr>
        <w:t>Реквизиты и подписи сторон</w:t>
      </w:r>
    </w:p>
    <w:p w14:paraId="6692E862" w14:textId="77777777" w:rsidR="00F0314B" w:rsidRDefault="00F0314B" w:rsidP="008A636E">
      <w:pPr>
        <w:shd w:val="clear" w:color="auto" w:fill="FFFFFF"/>
        <w:ind w:right="34"/>
        <w:contextualSpacing/>
        <w:jc w:val="both"/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009"/>
      </w:tblGrid>
      <w:tr w:rsidR="00F0314B" w:rsidRPr="00120B18" w14:paraId="7765F848" w14:textId="77777777" w:rsidTr="0030643C">
        <w:trPr>
          <w:trHeight w:val="280"/>
        </w:trPr>
        <w:tc>
          <w:tcPr>
            <w:tcW w:w="5387" w:type="dxa"/>
            <w:shd w:val="clear" w:color="auto" w:fill="auto"/>
          </w:tcPr>
          <w:p w14:paraId="2CE9F33C" w14:textId="77777777" w:rsidR="00F0314B" w:rsidRPr="00120B18" w:rsidRDefault="00F0314B" w:rsidP="008A636E">
            <w:pPr>
              <w:spacing w:before="20"/>
              <w:jc w:val="center"/>
            </w:pPr>
            <w:r w:rsidRPr="008360F5">
              <w:t>«Сторона 1»</w:t>
            </w:r>
          </w:p>
        </w:tc>
        <w:tc>
          <w:tcPr>
            <w:tcW w:w="4009" w:type="dxa"/>
            <w:shd w:val="clear" w:color="auto" w:fill="auto"/>
          </w:tcPr>
          <w:p w14:paraId="26251366" w14:textId="77777777" w:rsidR="00F0314B" w:rsidRPr="00120B18" w:rsidRDefault="00F0314B" w:rsidP="008A636E">
            <w:pPr>
              <w:spacing w:before="20"/>
              <w:jc w:val="center"/>
            </w:pPr>
            <w:r w:rsidRPr="008360F5">
              <w:t>«Сторона2»</w:t>
            </w:r>
          </w:p>
        </w:tc>
      </w:tr>
      <w:tr w:rsidR="00F0314B" w:rsidRPr="00120B18" w14:paraId="3F9A954B" w14:textId="77777777" w:rsidTr="0030643C">
        <w:trPr>
          <w:trHeight w:val="296"/>
        </w:trPr>
        <w:tc>
          <w:tcPr>
            <w:tcW w:w="5387" w:type="dxa"/>
            <w:shd w:val="clear" w:color="auto" w:fill="auto"/>
          </w:tcPr>
          <w:p w14:paraId="1DF2E642" w14:textId="57BBAFEB" w:rsidR="00F0314B" w:rsidRPr="00120B18" w:rsidRDefault="0091199A" w:rsidP="008A636E">
            <w:pPr>
              <w:keepNext/>
              <w:spacing w:before="240" w:after="60"/>
              <w:outlineLvl w:val="1"/>
              <w:rPr>
                <w:bCs/>
                <w:iCs/>
              </w:rPr>
            </w:pPr>
            <w:r>
              <w:rPr>
                <w:bCs/>
                <w:iCs/>
              </w:rPr>
              <w:t>Енисейский муниципальный округ</w:t>
            </w:r>
            <w:bookmarkStart w:id="0" w:name="_GoBack"/>
            <w:bookmarkEnd w:id="0"/>
            <w:r w:rsidR="00F0314B" w:rsidRPr="008360F5">
              <w:rPr>
                <w:bCs/>
                <w:iCs/>
              </w:rPr>
              <w:t xml:space="preserve">, в лице глав города Енисейска </w:t>
            </w:r>
          </w:p>
        </w:tc>
        <w:tc>
          <w:tcPr>
            <w:tcW w:w="4009" w:type="dxa"/>
            <w:shd w:val="clear" w:color="auto" w:fill="auto"/>
          </w:tcPr>
          <w:p w14:paraId="0A782E73" w14:textId="77777777" w:rsidR="00F0314B" w:rsidRPr="00120B18" w:rsidRDefault="00F0314B" w:rsidP="008A636E">
            <w:pPr>
              <w:spacing w:after="120"/>
              <w:rPr>
                <w:color w:val="333399"/>
              </w:rPr>
            </w:pPr>
          </w:p>
        </w:tc>
      </w:tr>
      <w:tr w:rsidR="00F0314B" w:rsidRPr="00120B18" w14:paraId="676182AE" w14:textId="77777777" w:rsidTr="0030643C">
        <w:trPr>
          <w:trHeight w:val="341"/>
        </w:trPr>
        <w:tc>
          <w:tcPr>
            <w:tcW w:w="5387" w:type="dxa"/>
            <w:shd w:val="clear" w:color="auto" w:fill="auto"/>
          </w:tcPr>
          <w:p w14:paraId="285E3BD5" w14:textId="77777777" w:rsidR="00F0314B" w:rsidRPr="00120B18" w:rsidRDefault="00F0314B" w:rsidP="008A636E">
            <w:pPr>
              <w:spacing w:before="40"/>
            </w:pPr>
            <w:r w:rsidRPr="00120B18">
              <w:t>Юридический адрес: г. Енисейск, ул. Ленина, 113</w:t>
            </w:r>
          </w:p>
        </w:tc>
        <w:tc>
          <w:tcPr>
            <w:tcW w:w="4009" w:type="dxa"/>
            <w:shd w:val="clear" w:color="auto" w:fill="auto"/>
          </w:tcPr>
          <w:p w14:paraId="422A2F33" w14:textId="77777777" w:rsidR="00F0314B" w:rsidRPr="00120B18" w:rsidRDefault="00F0314B" w:rsidP="008A636E">
            <w:pPr>
              <w:spacing w:after="120"/>
            </w:pPr>
          </w:p>
        </w:tc>
      </w:tr>
      <w:tr w:rsidR="00F0314B" w:rsidRPr="00120B18" w14:paraId="46B31AB2" w14:textId="77777777" w:rsidTr="0030643C">
        <w:trPr>
          <w:trHeight w:val="350"/>
        </w:trPr>
        <w:tc>
          <w:tcPr>
            <w:tcW w:w="5387" w:type="dxa"/>
            <w:shd w:val="clear" w:color="auto" w:fill="auto"/>
          </w:tcPr>
          <w:p w14:paraId="22DF2E2C" w14:textId="77777777" w:rsidR="00F0314B" w:rsidRPr="00120B18" w:rsidRDefault="00F0314B" w:rsidP="008A636E">
            <w:pPr>
              <w:spacing w:before="40"/>
              <w:ind w:right="345"/>
            </w:pPr>
            <w:r w:rsidRPr="00120B18"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3180 г"/>
              </w:smartTagPr>
              <w:r w:rsidRPr="00120B18">
                <w:t>663180 г</w:t>
              </w:r>
            </w:smartTag>
            <w:r w:rsidRPr="00120B18">
              <w:t>. Енисейск, ул. Ленина, 113</w:t>
            </w:r>
          </w:p>
        </w:tc>
        <w:tc>
          <w:tcPr>
            <w:tcW w:w="4009" w:type="dxa"/>
            <w:shd w:val="clear" w:color="auto" w:fill="auto"/>
          </w:tcPr>
          <w:p w14:paraId="66FB031B" w14:textId="77777777" w:rsidR="00F0314B" w:rsidRPr="00120B18" w:rsidRDefault="00F0314B" w:rsidP="008A636E">
            <w:pPr>
              <w:spacing w:before="40"/>
              <w:rPr>
                <w:color w:val="000080"/>
              </w:rPr>
            </w:pPr>
          </w:p>
        </w:tc>
      </w:tr>
      <w:tr w:rsidR="00F0314B" w:rsidRPr="00120B18" w14:paraId="61DB967D" w14:textId="77777777" w:rsidTr="0030643C">
        <w:trPr>
          <w:trHeight w:val="1656"/>
        </w:trPr>
        <w:tc>
          <w:tcPr>
            <w:tcW w:w="5387" w:type="dxa"/>
            <w:shd w:val="clear" w:color="auto" w:fill="auto"/>
          </w:tcPr>
          <w:p w14:paraId="6013EA1D" w14:textId="77777777" w:rsidR="00F0314B" w:rsidRPr="00120B18" w:rsidRDefault="00F0314B" w:rsidP="008A636E">
            <w:pPr>
              <w:snapToGrid w:val="0"/>
              <w:spacing w:before="20"/>
            </w:pPr>
            <w:r w:rsidRPr="00120B18">
              <w:t>Расчетный счет: 03100643000000011900</w:t>
            </w:r>
          </w:p>
          <w:p w14:paraId="7709575D" w14:textId="77777777" w:rsidR="00F0314B" w:rsidRPr="00120B18" w:rsidRDefault="00F0314B" w:rsidP="008A636E">
            <w:pPr>
              <w:snapToGrid w:val="0"/>
              <w:spacing w:before="20"/>
            </w:pPr>
            <w:r w:rsidRPr="008360F5">
              <w:t xml:space="preserve">Банк получателя: </w:t>
            </w:r>
            <w:r w:rsidRPr="00120B18">
              <w:t xml:space="preserve">Отделение Красноярск банка России // УФК по Красноярскому краю г. Красноярск, </w:t>
            </w:r>
          </w:p>
          <w:p w14:paraId="3C697C27" w14:textId="77777777" w:rsidR="00F0314B" w:rsidRPr="008360F5" w:rsidRDefault="00F0314B" w:rsidP="008A636E">
            <w:pPr>
              <w:snapToGrid w:val="0"/>
              <w:spacing w:before="20"/>
            </w:pPr>
            <w:r w:rsidRPr="00120B18">
              <w:t>Получатель: Муниципальное казенное учреждение «Управление муниципальным имуществом г. Енисейска», л/</w:t>
            </w:r>
            <w:proofErr w:type="spellStart"/>
            <w:r w:rsidRPr="00120B18">
              <w:t>сч</w:t>
            </w:r>
            <w:proofErr w:type="spellEnd"/>
            <w:r w:rsidRPr="00120B18">
              <w:t>. 04193D50340</w:t>
            </w:r>
          </w:p>
          <w:p w14:paraId="35CCB744" w14:textId="77777777" w:rsidR="00F0314B" w:rsidRPr="008360F5" w:rsidRDefault="00F0314B" w:rsidP="008A636E">
            <w:pPr>
              <w:snapToGrid w:val="0"/>
              <w:spacing w:before="20"/>
            </w:pPr>
            <w:r w:rsidRPr="008360F5">
              <w:t>Кор./счет 40102810245370000011</w:t>
            </w:r>
          </w:p>
          <w:p w14:paraId="099F700B" w14:textId="77777777" w:rsidR="00F0314B" w:rsidRPr="00120B18" w:rsidRDefault="00F0314B" w:rsidP="008A636E">
            <w:pPr>
              <w:spacing w:before="40"/>
            </w:pPr>
            <w:r w:rsidRPr="00120B18">
              <w:t>ИНН   2447001865, КПП 244701001</w:t>
            </w:r>
          </w:p>
          <w:p w14:paraId="4499FC49" w14:textId="77777777" w:rsidR="00F0314B" w:rsidRPr="00120B18" w:rsidRDefault="00F0314B" w:rsidP="008A636E">
            <w:pPr>
              <w:snapToGrid w:val="0"/>
              <w:spacing w:before="20"/>
            </w:pPr>
            <w:r w:rsidRPr="00120B18">
              <w:t>БИК  010407105</w:t>
            </w:r>
          </w:p>
          <w:p w14:paraId="62704F63" w14:textId="77777777" w:rsidR="00F0314B" w:rsidRPr="00120B18" w:rsidRDefault="00F0314B" w:rsidP="008A636E">
            <w:pPr>
              <w:snapToGrid w:val="0"/>
              <w:spacing w:before="20"/>
            </w:pPr>
            <w:r w:rsidRPr="00120B18">
              <w:t xml:space="preserve">Назначение платежа: </w:t>
            </w:r>
          </w:p>
          <w:p w14:paraId="09A28520" w14:textId="77777777" w:rsidR="00F0314B" w:rsidRPr="00120B18" w:rsidRDefault="00F0314B" w:rsidP="008A636E">
            <w:pPr>
              <w:snapToGrid w:val="0"/>
              <w:spacing w:before="20"/>
            </w:pPr>
            <w:r w:rsidRPr="00120B18">
              <w:t>ОКТМО 04712000</w:t>
            </w:r>
          </w:p>
          <w:p w14:paraId="3AD9CF47" w14:textId="77777777" w:rsidR="00F0314B" w:rsidRPr="00120B18" w:rsidRDefault="00F0314B" w:rsidP="008A636E">
            <w:pPr>
              <w:snapToGrid w:val="0"/>
              <w:spacing w:before="20"/>
            </w:pPr>
            <w:r w:rsidRPr="004B779D">
              <w:t xml:space="preserve">КБК </w:t>
            </w:r>
            <w:r w:rsidRPr="008360F5">
              <w:t>017 111 090 800 400 56120</w:t>
            </w:r>
          </w:p>
        </w:tc>
        <w:tc>
          <w:tcPr>
            <w:tcW w:w="4009" w:type="dxa"/>
            <w:shd w:val="clear" w:color="auto" w:fill="auto"/>
          </w:tcPr>
          <w:p w14:paraId="50F1A88A" w14:textId="77777777" w:rsidR="00F0314B" w:rsidRPr="00120B18" w:rsidRDefault="00F0314B" w:rsidP="008A636E">
            <w:pPr>
              <w:spacing w:before="20"/>
            </w:pPr>
          </w:p>
        </w:tc>
      </w:tr>
      <w:tr w:rsidR="00F0314B" w:rsidRPr="00120B18" w14:paraId="3D1BD51B" w14:textId="77777777" w:rsidTr="0030643C">
        <w:trPr>
          <w:trHeight w:val="169"/>
        </w:trPr>
        <w:tc>
          <w:tcPr>
            <w:tcW w:w="5387" w:type="dxa"/>
            <w:shd w:val="clear" w:color="auto" w:fill="auto"/>
          </w:tcPr>
          <w:p w14:paraId="402929E1" w14:textId="77777777" w:rsidR="00F0314B" w:rsidRPr="00120B18" w:rsidRDefault="00F0314B" w:rsidP="008A636E">
            <w:pPr>
              <w:spacing w:before="20"/>
            </w:pPr>
            <w:r w:rsidRPr="00120B18">
              <w:t>Телефон: 2-31-95</w:t>
            </w:r>
          </w:p>
        </w:tc>
        <w:tc>
          <w:tcPr>
            <w:tcW w:w="4009" w:type="dxa"/>
            <w:shd w:val="clear" w:color="auto" w:fill="auto"/>
          </w:tcPr>
          <w:p w14:paraId="063868DF" w14:textId="77777777" w:rsidR="00F0314B" w:rsidRPr="00120B18" w:rsidRDefault="00F0314B" w:rsidP="008A636E">
            <w:pPr>
              <w:spacing w:before="20"/>
            </w:pPr>
          </w:p>
        </w:tc>
      </w:tr>
      <w:tr w:rsidR="00F0314B" w:rsidRPr="00120B18" w14:paraId="1B9414E5" w14:textId="77777777" w:rsidTr="0030643C">
        <w:trPr>
          <w:trHeight w:val="169"/>
        </w:trPr>
        <w:tc>
          <w:tcPr>
            <w:tcW w:w="5387" w:type="dxa"/>
            <w:shd w:val="clear" w:color="auto" w:fill="auto"/>
          </w:tcPr>
          <w:p w14:paraId="6FCB3915" w14:textId="77777777" w:rsidR="00F0314B" w:rsidRPr="008360F5" w:rsidRDefault="00F0314B" w:rsidP="008A636E">
            <w:pPr>
              <w:spacing w:before="20"/>
            </w:pPr>
            <w:r w:rsidRPr="008360F5">
              <w:t>Глава города Енисейска</w:t>
            </w:r>
          </w:p>
          <w:p w14:paraId="6259D762" w14:textId="77777777" w:rsidR="00F0314B" w:rsidRPr="008360F5" w:rsidRDefault="00F0314B" w:rsidP="008A636E">
            <w:pPr>
              <w:spacing w:before="20"/>
            </w:pPr>
          </w:p>
          <w:p w14:paraId="2BA8B514" w14:textId="77777777" w:rsidR="00F0314B" w:rsidRPr="008360F5" w:rsidRDefault="00F0314B" w:rsidP="008A636E">
            <w:pPr>
              <w:spacing w:before="20"/>
            </w:pPr>
          </w:p>
          <w:p w14:paraId="02377804" w14:textId="77777777" w:rsidR="00F0314B" w:rsidRPr="008360F5" w:rsidRDefault="00F0314B" w:rsidP="008A636E">
            <w:pPr>
              <w:spacing w:before="20"/>
            </w:pPr>
            <w:r w:rsidRPr="008360F5">
              <w:t>______________________В.В. Никольский</w:t>
            </w:r>
          </w:p>
          <w:p w14:paraId="2503EA53" w14:textId="77777777" w:rsidR="00F0314B" w:rsidRPr="008360F5" w:rsidRDefault="00F0314B" w:rsidP="008A636E">
            <w:pPr>
              <w:spacing w:before="20"/>
            </w:pPr>
            <w:proofErr w:type="spellStart"/>
            <w:r w:rsidRPr="008360F5">
              <w:t>м.п</w:t>
            </w:r>
            <w:proofErr w:type="spellEnd"/>
            <w:r w:rsidRPr="008360F5">
              <w:t>.</w:t>
            </w:r>
          </w:p>
        </w:tc>
        <w:tc>
          <w:tcPr>
            <w:tcW w:w="4009" w:type="dxa"/>
            <w:shd w:val="clear" w:color="auto" w:fill="auto"/>
          </w:tcPr>
          <w:p w14:paraId="224146D3" w14:textId="77777777" w:rsidR="00F0314B" w:rsidRPr="008360F5" w:rsidRDefault="00F0314B" w:rsidP="008A636E">
            <w:pPr>
              <w:spacing w:before="20"/>
            </w:pPr>
            <w:r w:rsidRPr="008360F5">
              <w:t>ФИО Стороны</w:t>
            </w:r>
          </w:p>
          <w:p w14:paraId="3D46E0DF" w14:textId="77777777" w:rsidR="00F0314B" w:rsidRPr="008360F5" w:rsidRDefault="00F0314B" w:rsidP="008A636E">
            <w:pPr>
              <w:spacing w:before="20"/>
            </w:pPr>
          </w:p>
          <w:p w14:paraId="632DAB25" w14:textId="77777777" w:rsidR="00F0314B" w:rsidRPr="008360F5" w:rsidRDefault="00F0314B" w:rsidP="008A636E">
            <w:pPr>
              <w:spacing w:before="20"/>
            </w:pPr>
          </w:p>
          <w:p w14:paraId="6A0B8600" w14:textId="77777777" w:rsidR="00F0314B" w:rsidRPr="008360F5" w:rsidRDefault="00F0314B" w:rsidP="008A636E">
            <w:pPr>
              <w:spacing w:before="20"/>
            </w:pPr>
            <w:r w:rsidRPr="008360F5">
              <w:t>_____________________ФИО</w:t>
            </w:r>
          </w:p>
          <w:p w14:paraId="5720ACDA" w14:textId="77777777" w:rsidR="00F0314B" w:rsidRPr="008360F5" w:rsidRDefault="00F0314B" w:rsidP="008A636E">
            <w:pPr>
              <w:spacing w:before="20"/>
            </w:pPr>
          </w:p>
        </w:tc>
      </w:tr>
    </w:tbl>
    <w:p w14:paraId="1AF245AC" w14:textId="77777777" w:rsidR="00F0314B" w:rsidRDefault="00F0314B" w:rsidP="00F0314B">
      <w:pPr>
        <w:shd w:val="clear" w:color="auto" w:fill="FFFFFF"/>
        <w:ind w:right="34"/>
        <w:contextualSpacing/>
        <w:jc w:val="both"/>
      </w:pPr>
    </w:p>
    <w:p w14:paraId="5CED95E3" w14:textId="77777777" w:rsidR="00465D8F" w:rsidRDefault="00465D8F"/>
    <w:sectPr w:rsidR="00465D8F" w:rsidSect="006D1F74">
      <w:pgSz w:w="11900" w:h="16840"/>
      <w:pgMar w:top="357" w:right="567" w:bottom="357" w:left="902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05D"/>
    <w:multiLevelType w:val="multilevel"/>
    <w:tmpl w:val="D76E1F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45" w:hanging="54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" w15:restartNumberingAfterBreak="0">
    <w:nsid w:val="364816F7"/>
    <w:multiLevelType w:val="hybridMultilevel"/>
    <w:tmpl w:val="E6BC3CDE"/>
    <w:lvl w:ilvl="0" w:tplc="D2F81646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BE0F9C"/>
    <w:multiLevelType w:val="hybridMultilevel"/>
    <w:tmpl w:val="7F80BBF2"/>
    <w:lvl w:ilvl="0" w:tplc="AA1C8908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D2F"/>
    <w:rsid w:val="000B614F"/>
    <w:rsid w:val="000F3DE1"/>
    <w:rsid w:val="001527BD"/>
    <w:rsid w:val="00167316"/>
    <w:rsid w:val="0035437C"/>
    <w:rsid w:val="00410B53"/>
    <w:rsid w:val="00444F42"/>
    <w:rsid w:val="004574B9"/>
    <w:rsid w:val="00465D8F"/>
    <w:rsid w:val="004C53FC"/>
    <w:rsid w:val="00537B08"/>
    <w:rsid w:val="005762E6"/>
    <w:rsid w:val="006116DD"/>
    <w:rsid w:val="00673033"/>
    <w:rsid w:val="006B692C"/>
    <w:rsid w:val="006D1F74"/>
    <w:rsid w:val="00747C88"/>
    <w:rsid w:val="007E5C8D"/>
    <w:rsid w:val="00850EC6"/>
    <w:rsid w:val="008A636E"/>
    <w:rsid w:val="008D0405"/>
    <w:rsid w:val="0091199A"/>
    <w:rsid w:val="009A6FFA"/>
    <w:rsid w:val="009B2C90"/>
    <w:rsid w:val="009B5DD1"/>
    <w:rsid w:val="009B7D2F"/>
    <w:rsid w:val="00B20D9B"/>
    <w:rsid w:val="00B72395"/>
    <w:rsid w:val="00C32A19"/>
    <w:rsid w:val="00C33049"/>
    <w:rsid w:val="00CE0011"/>
    <w:rsid w:val="00E17B0A"/>
    <w:rsid w:val="00EA3F10"/>
    <w:rsid w:val="00F0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7E72F"/>
  <w15:docId w15:val="{06F4ABB4-34E7-4444-9A67-BEE71F1C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0314B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F03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2025-06-30T07:21:00Z</dcterms:created>
  <dcterms:modified xsi:type="dcterms:W3CDTF">2025-06-30T08:40:00Z</dcterms:modified>
</cp:coreProperties>
</file>